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2.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2.xml"/><Relationship Id="rId4" Type="http://schemas.openxmlformats.org/officeDocument/2006/relationships/custom-properties" Target="docProps/custom.xml"/></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2BB12869" w14:paraId="31FB77B5" wp14:textId="3D8B8CFE">
      <w:pPr>
        <w:spacing w:after="160" w:line="259" w:lineRule="auto"/>
        <w:rPr>
          <w:rFonts w:ascii="Arial" w:hAnsi="Arial" w:eastAsia="Arial" w:cs="Arial"/>
          <w:b w:val="0"/>
          <w:bCs w:val="0"/>
          <w:i w:val="0"/>
          <w:iCs w:val="0"/>
          <w:noProof w:val="0"/>
          <w:color w:val="000000" w:themeColor="text1" w:themeTint="FF" w:themeShade="FF"/>
          <w:sz w:val="24"/>
          <w:szCs w:val="24"/>
          <w:lang w:val="es-ES"/>
        </w:rPr>
      </w:pPr>
      <w:bookmarkStart w:name="_GoBack" w:id="0"/>
      <w:bookmarkEnd w:id="0"/>
      <w:r w:rsidRPr="2BB12869" w:rsidR="2B03DDEE">
        <w:rPr>
          <w:rFonts w:ascii="Arial" w:hAnsi="Arial" w:eastAsia="Arial" w:cs="Arial"/>
          <w:b w:val="1"/>
          <w:bCs w:val="1"/>
          <w:i w:val="1"/>
          <w:iCs w:val="1"/>
          <w:strike w:val="0"/>
          <w:dstrike w:val="0"/>
          <w:noProof w:val="0"/>
          <w:color w:val="000000" w:themeColor="text1" w:themeTint="FF" w:themeShade="FF"/>
          <w:sz w:val="24"/>
          <w:szCs w:val="24"/>
          <w:u w:val="none"/>
          <w:lang w:val="es-ES"/>
        </w:rPr>
        <w:t>Posible aspecto visual</w:t>
      </w:r>
      <w:r w:rsidRPr="2BB12869" w:rsidR="2B03DDEE">
        <w:rPr>
          <w:rFonts w:ascii="Arial" w:hAnsi="Arial" w:eastAsia="Arial" w:cs="Arial"/>
          <w:b w:val="0"/>
          <w:bCs w:val="0"/>
          <w:i w:val="1"/>
          <w:iCs w:val="1"/>
          <w:strike w:val="0"/>
          <w:dstrike w:val="0"/>
          <w:noProof w:val="0"/>
          <w:color w:val="000000" w:themeColor="text1" w:themeTint="FF" w:themeShade="FF"/>
          <w:sz w:val="24"/>
          <w:szCs w:val="24"/>
          <w:u w:val="none"/>
          <w:lang w:val="es-ES"/>
        </w:rPr>
        <w:t xml:space="preserve"> </w:t>
      </w:r>
    </w:p>
    <w:p xmlns:wp14="http://schemas.microsoft.com/office/word/2010/wordml" w:rsidP="7E0F2BA1" w14:paraId="155D1AC1" wp14:textId="3C8944E5">
      <w:pPr>
        <w:pStyle w:val="Normal"/>
        <w:bidi w:val="0"/>
        <w:spacing w:before="0" w:beforeAutospacing="off" w:after="160" w:afterAutospacing="off" w:line="259" w:lineRule="auto"/>
        <w:ind w:left="0" w:right="0"/>
        <w:jc w:val="both"/>
        <w:rPr>
          <w:rFonts w:ascii="Calibri" w:hAnsi="Calibri" w:eastAsia="Calibri" w:cs="Calibri"/>
          <w:b w:val="0"/>
          <w:bCs w:val="0"/>
          <w:i w:val="0"/>
          <w:iCs w:val="0"/>
          <w:noProof w:val="0"/>
          <w:color w:val="000000" w:themeColor="text1" w:themeTint="FF" w:themeShade="FF"/>
          <w:sz w:val="22"/>
          <w:szCs w:val="22"/>
          <w:lang w:val="es-ES"/>
        </w:rPr>
      </w:pPr>
      <w:r w:rsidRPr="7E0F2BA1" w:rsidR="2B03DDEE">
        <w:rPr>
          <w:rFonts w:ascii="Calibri" w:hAnsi="Calibri" w:eastAsia="Calibri" w:cs="Calibri"/>
          <w:b w:val="0"/>
          <w:bCs w:val="0"/>
          <w:i w:val="0"/>
          <w:iCs w:val="0"/>
          <w:noProof w:val="0"/>
          <w:color w:val="000000" w:themeColor="text1" w:themeTint="FF" w:themeShade="FF"/>
          <w:sz w:val="22"/>
          <w:szCs w:val="22"/>
          <w:lang w:val="es-ES"/>
        </w:rPr>
        <w:t xml:space="preserve"> </w:t>
      </w:r>
      <w:r>
        <w:tab/>
      </w:r>
      <w:r w:rsidRPr="7E0F2BA1" w:rsidR="1860A5B3">
        <w:rPr>
          <w:rFonts w:ascii="Calibri" w:hAnsi="Calibri" w:eastAsia="Calibri" w:cs="Calibri"/>
          <w:b w:val="0"/>
          <w:bCs w:val="0"/>
          <w:i w:val="0"/>
          <w:iCs w:val="0"/>
          <w:noProof w:val="0"/>
          <w:color w:val="000000" w:themeColor="text1" w:themeTint="FF" w:themeShade="FF"/>
          <w:sz w:val="22"/>
          <w:szCs w:val="22"/>
          <w:lang w:val="es-ES"/>
        </w:rPr>
        <w:t>S</w:t>
      </w:r>
      <w:r w:rsidRPr="7E0F2BA1" w:rsidR="359CC3B1">
        <w:rPr>
          <w:rFonts w:ascii="Calibri" w:hAnsi="Calibri" w:eastAsia="Calibri" w:cs="Calibri"/>
          <w:b w:val="0"/>
          <w:bCs w:val="0"/>
          <w:i w:val="0"/>
          <w:iCs w:val="0"/>
          <w:noProof w:val="0"/>
          <w:color w:val="000000" w:themeColor="text1" w:themeTint="FF" w:themeShade="FF"/>
          <w:sz w:val="22"/>
          <w:szCs w:val="22"/>
          <w:lang w:val="es-ES"/>
        </w:rPr>
        <w:t>eguridad Obrera Robótica para Arcelia, comúnmente llamado S.O.R.A.</w:t>
      </w:r>
      <w:r w:rsidRPr="7E0F2BA1" w:rsidR="7441A8E2">
        <w:rPr>
          <w:rFonts w:ascii="Calibri" w:hAnsi="Calibri" w:eastAsia="Calibri" w:cs="Calibri"/>
          <w:b w:val="0"/>
          <w:bCs w:val="0"/>
          <w:i w:val="0"/>
          <w:iCs w:val="0"/>
          <w:noProof w:val="0"/>
          <w:color w:val="000000" w:themeColor="text1" w:themeTint="FF" w:themeShade="FF"/>
          <w:sz w:val="22"/>
          <w:szCs w:val="22"/>
          <w:lang w:val="es-ES"/>
        </w:rPr>
        <w:t xml:space="preserve">, es </w:t>
      </w:r>
      <w:r w:rsidRPr="7E0F2BA1" w:rsidR="12F405CA">
        <w:rPr>
          <w:rFonts w:ascii="Calibri" w:hAnsi="Calibri" w:eastAsia="Calibri" w:cs="Calibri"/>
          <w:b w:val="0"/>
          <w:bCs w:val="0"/>
          <w:i w:val="0"/>
          <w:iCs w:val="0"/>
          <w:noProof w:val="0"/>
          <w:color w:val="000000" w:themeColor="text1" w:themeTint="FF" w:themeShade="FF"/>
          <w:sz w:val="22"/>
          <w:szCs w:val="22"/>
          <w:lang w:val="es-ES"/>
        </w:rPr>
        <w:t xml:space="preserve">el </w:t>
      </w:r>
      <w:r w:rsidRPr="7E0F2BA1" w:rsidR="7441A8E2">
        <w:rPr>
          <w:rFonts w:ascii="Calibri" w:hAnsi="Calibri" w:eastAsia="Calibri" w:cs="Calibri"/>
          <w:b w:val="0"/>
          <w:bCs w:val="0"/>
          <w:i w:val="0"/>
          <w:iCs w:val="0"/>
          <w:noProof w:val="0"/>
          <w:color w:val="000000" w:themeColor="text1" w:themeTint="FF" w:themeShade="FF"/>
          <w:sz w:val="22"/>
          <w:szCs w:val="22"/>
          <w:lang w:val="es-ES"/>
        </w:rPr>
        <w:t>compañero explorador de Arcelia. Su cabeza es una semicircunferencia con ojos c</w:t>
      </w:r>
      <w:r w:rsidRPr="7E0F2BA1" w:rsidR="2C7FF7B0">
        <w:rPr>
          <w:rFonts w:ascii="Calibri" w:hAnsi="Calibri" w:eastAsia="Calibri" w:cs="Calibri"/>
          <w:b w:val="0"/>
          <w:bCs w:val="0"/>
          <w:i w:val="0"/>
          <w:iCs w:val="0"/>
          <w:noProof w:val="0"/>
          <w:color w:val="000000" w:themeColor="text1" w:themeTint="FF" w:themeShade="FF"/>
          <w:sz w:val="22"/>
          <w:szCs w:val="22"/>
          <w:lang w:val="es-ES"/>
        </w:rPr>
        <w:t>irculares que sirven de linterna, ya que pueden encender una luz interna. Donde estaría su boca, hay un pequeño horno que se utiliza para refinar los materiales más lento de obtener. Hay una rejil</w:t>
      </w:r>
      <w:r w:rsidRPr="7E0F2BA1" w:rsidR="03B6D22E">
        <w:rPr>
          <w:rFonts w:ascii="Calibri" w:hAnsi="Calibri" w:eastAsia="Calibri" w:cs="Calibri"/>
          <w:b w:val="0"/>
          <w:bCs w:val="0"/>
          <w:i w:val="0"/>
          <w:iCs w:val="0"/>
          <w:noProof w:val="0"/>
          <w:color w:val="000000" w:themeColor="text1" w:themeTint="FF" w:themeShade="FF"/>
          <w:sz w:val="22"/>
          <w:szCs w:val="22"/>
          <w:lang w:val="es-ES"/>
        </w:rPr>
        <w:t xml:space="preserve">la que permite ver el fuego y los minerales cociéndose. A los laterales de esta rejilla hay dos tubos que conectan y desciende desde la mandíbula hasta la espalda y funcionan a modo de </w:t>
      </w:r>
      <w:r w:rsidRPr="7E0F2BA1" w:rsidR="3E2E54D4">
        <w:rPr>
          <w:rFonts w:ascii="Calibri" w:hAnsi="Calibri" w:eastAsia="Calibri" w:cs="Calibri"/>
          <w:b w:val="0"/>
          <w:bCs w:val="0"/>
          <w:i w:val="0"/>
          <w:iCs w:val="0"/>
          <w:noProof w:val="0"/>
          <w:color w:val="000000" w:themeColor="text1" w:themeTint="FF" w:themeShade="FF"/>
          <w:sz w:val="22"/>
          <w:szCs w:val="22"/>
          <w:lang w:val="es-ES"/>
        </w:rPr>
        <w:t>tubos de escape, echando el humo de la quema.</w:t>
      </w:r>
    </w:p>
    <w:p xmlns:wp14="http://schemas.microsoft.com/office/word/2010/wordml" w:rsidP="2BB12869" w14:paraId="01AA067B" wp14:textId="0C93EA85">
      <w:pPr>
        <w:pStyle w:val="Normal"/>
        <w:bidi w:val="0"/>
        <w:spacing w:before="0" w:beforeAutospacing="off" w:after="160" w:afterAutospacing="off" w:line="259" w:lineRule="auto"/>
        <w:ind w:left="0" w:right="0" w:firstLine="708"/>
        <w:jc w:val="both"/>
        <w:rPr>
          <w:rFonts w:ascii="Calibri" w:hAnsi="Calibri" w:eastAsia="Calibri" w:cs="Calibri"/>
          <w:b w:val="0"/>
          <w:bCs w:val="0"/>
          <w:i w:val="0"/>
          <w:iCs w:val="0"/>
          <w:noProof w:val="0"/>
          <w:color w:val="000000" w:themeColor="text1" w:themeTint="FF" w:themeShade="FF"/>
          <w:sz w:val="22"/>
          <w:szCs w:val="22"/>
          <w:lang w:val="es-ES"/>
        </w:rPr>
      </w:pPr>
      <w:r w:rsidRPr="2BB12869" w:rsidR="3E2E54D4">
        <w:rPr>
          <w:rFonts w:ascii="Calibri" w:hAnsi="Calibri" w:eastAsia="Calibri" w:cs="Calibri"/>
          <w:b w:val="0"/>
          <w:bCs w:val="0"/>
          <w:i w:val="0"/>
          <w:iCs w:val="0"/>
          <w:noProof w:val="0"/>
          <w:color w:val="000000" w:themeColor="text1" w:themeTint="FF" w:themeShade="FF"/>
          <w:sz w:val="22"/>
          <w:szCs w:val="22"/>
          <w:lang w:val="es-ES"/>
        </w:rPr>
        <w:t>Por otro lado, es mucho más alto que Arcelia, llegándole esta por la cintura. Su color es metálico, similar al es</w:t>
      </w:r>
      <w:r w:rsidRPr="2BB12869" w:rsidR="15652F52">
        <w:rPr>
          <w:rFonts w:ascii="Calibri" w:hAnsi="Calibri" w:eastAsia="Calibri" w:cs="Calibri"/>
          <w:b w:val="0"/>
          <w:bCs w:val="0"/>
          <w:i w:val="0"/>
          <w:iCs w:val="0"/>
          <w:noProof w:val="0"/>
          <w:color w:val="000000" w:themeColor="text1" w:themeTint="FF" w:themeShade="FF"/>
          <w:sz w:val="22"/>
          <w:szCs w:val="22"/>
          <w:lang w:val="es-ES"/>
        </w:rPr>
        <w:t>taño, pero los tonos van variando dependiendo de la zona del cuerpo, habiendo óxido en algunas partes y suciedad de la mina en otras.</w:t>
      </w:r>
    </w:p>
    <w:p xmlns:wp14="http://schemas.microsoft.com/office/word/2010/wordml" w:rsidP="2BB12869" w14:paraId="6909C0C4" wp14:textId="4E5567CC">
      <w:pPr>
        <w:pStyle w:val="Normal"/>
        <w:bidi w:val="0"/>
        <w:spacing w:before="0" w:beforeAutospacing="off" w:after="160" w:afterAutospacing="off" w:line="259" w:lineRule="auto"/>
        <w:ind w:left="0" w:right="0" w:firstLine="708"/>
        <w:jc w:val="both"/>
        <w:rPr>
          <w:rFonts w:ascii="Calibri" w:hAnsi="Calibri" w:eastAsia="Calibri" w:cs="Calibri"/>
          <w:b w:val="0"/>
          <w:bCs w:val="0"/>
          <w:i w:val="0"/>
          <w:iCs w:val="0"/>
          <w:noProof w:val="0"/>
          <w:color w:val="000000" w:themeColor="text1" w:themeTint="FF" w:themeShade="FF"/>
          <w:sz w:val="22"/>
          <w:szCs w:val="22"/>
          <w:lang w:val="es-ES"/>
        </w:rPr>
      </w:pPr>
      <w:r w:rsidRPr="2BB12869" w:rsidR="15652F52">
        <w:rPr>
          <w:rFonts w:ascii="Calibri" w:hAnsi="Calibri" w:eastAsia="Calibri" w:cs="Calibri"/>
          <w:b w:val="0"/>
          <w:bCs w:val="0"/>
          <w:i w:val="0"/>
          <w:iCs w:val="0"/>
          <w:noProof w:val="0"/>
          <w:color w:val="000000" w:themeColor="text1" w:themeTint="FF" w:themeShade="FF"/>
          <w:sz w:val="22"/>
          <w:szCs w:val="22"/>
          <w:lang w:val="es-ES"/>
        </w:rPr>
        <w:t>Su complexión es gorda, teniendo donde ocupa la barriga un compartimento que usan a modo de inventario. En él, guarda diferentes herramientas como picos, mazos o tesoros que van recogiendo.</w:t>
      </w:r>
      <w:r w:rsidRPr="2BB12869" w:rsidR="0C486351">
        <w:rPr>
          <w:rFonts w:ascii="Calibri" w:hAnsi="Calibri" w:eastAsia="Calibri" w:cs="Calibri"/>
          <w:b w:val="0"/>
          <w:bCs w:val="0"/>
          <w:i w:val="0"/>
          <w:iCs w:val="0"/>
          <w:noProof w:val="0"/>
          <w:color w:val="000000" w:themeColor="text1" w:themeTint="FF" w:themeShade="FF"/>
          <w:sz w:val="22"/>
          <w:szCs w:val="22"/>
          <w:lang w:val="es-ES"/>
        </w:rPr>
        <w:t xml:space="preserve"> La parte inferior de este compartimento es una parte móvil que hace que si se agacha pueda ocultar sus piernas dentro del compartimento, quedándose </w:t>
      </w:r>
      <w:r w:rsidRPr="2BB12869" w:rsidR="72016C4D">
        <w:rPr>
          <w:rFonts w:ascii="Calibri" w:hAnsi="Calibri" w:eastAsia="Calibri" w:cs="Calibri"/>
          <w:b w:val="0"/>
          <w:bCs w:val="0"/>
          <w:i w:val="0"/>
          <w:iCs w:val="0"/>
          <w:noProof w:val="0"/>
          <w:color w:val="000000" w:themeColor="text1" w:themeTint="FF" w:themeShade="FF"/>
          <w:sz w:val="22"/>
          <w:szCs w:val="22"/>
          <w:lang w:val="es-ES"/>
        </w:rPr>
        <w:t>estático,</w:t>
      </w:r>
      <w:r w:rsidRPr="2BB12869" w:rsidR="2A98D22C">
        <w:rPr>
          <w:rFonts w:ascii="Calibri" w:hAnsi="Calibri" w:eastAsia="Calibri" w:cs="Calibri"/>
          <w:b w:val="0"/>
          <w:bCs w:val="0"/>
          <w:i w:val="0"/>
          <w:iCs w:val="0"/>
          <w:noProof w:val="0"/>
          <w:color w:val="000000" w:themeColor="text1" w:themeTint="FF" w:themeShade="FF"/>
          <w:sz w:val="22"/>
          <w:szCs w:val="22"/>
          <w:lang w:val="es-ES"/>
        </w:rPr>
        <w:t xml:space="preserve"> </w:t>
      </w:r>
      <w:r w:rsidRPr="2BB12869" w:rsidR="0C486351">
        <w:rPr>
          <w:rFonts w:ascii="Calibri" w:hAnsi="Calibri" w:eastAsia="Calibri" w:cs="Calibri"/>
          <w:b w:val="0"/>
          <w:bCs w:val="0"/>
          <w:i w:val="0"/>
          <w:iCs w:val="0"/>
          <w:noProof w:val="0"/>
          <w:color w:val="000000" w:themeColor="text1" w:themeTint="FF" w:themeShade="FF"/>
          <w:sz w:val="22"/>
          <w:szCs w:val="22"/>
          <w:lang w:val="es-ES"/>
        </w:rPr>
        <w:t>pero teniendo mucho aguante por la gr</w:t>
      </w:r>
      <w:r w:rsidRPr="2BB12869" w:rsidR="614B9098">
        <w:rPr>
          <w:rFonts w:ascii="Calibri" w:hAnsi="Calibri" w:eastAsia="Calibri" w:cs="Calibri"/>
          <w:b w:val="0"/>
          <w:bCs w:val="0"/>
          <w:i w:val="0"/>
          <w:iCs w:val="0"/>
          <w:noProof w:val="0"/>
          <w:color w:val="000000" w:themeColor="text1" w:themeTint="FF" w:themeShade="FF"/>
          <w:sz w:val="22"/>
          <w:szCs w:val="22"/>
          <w:lang w:val="es-ES"/>
        </w:rPr>
        <w:t>an</w:t>
      </w:r>
      <w:r w:rsidRPr="2BB12869" w:rsidR="359CC3B1">
        <w:rPr>
          <w:rFonts w:ascii="Calibri" w:hAnsi="Calibri" w:eastAsia="Calibri" w:cs="Calibri"/>
          <w:b w:val="0"/>
          <w:bCs w:val="0"/>
          <w:i w:val="0"/>
          <w:iCs w:val="0"/>
          <w:noProof w:val="0"/>
          <w:color w:val="000000" w:themeColor="text1" w:themeTint="FF" w:themeShade="FF"/>
          <w:sz w:val="22"/>
          <w:szCs w:val="22"/>
          <w:lang w:val="es-ES"/>
        </w:rPr>
        <w:t xml:space="preserve"> </w:t>
      </w:r>
      <w:r w:rsidRPr="2BB12869" w:rsidR="4E9F18C2">
        <w:rPr>
          <w:rFonts w:ascii="Calibri" w:hAnsi="Calibri" w:eastAsia="Calibri" w:cs="Calibri"/>
          <w:b w:val="0"/>
          <w:bCs w:val="0"/>
          <w:i w:val="0"/>
          <w:iCs w:val="0"/>
          <w:noProof w:val="0"/>
          <w:color w:val="000000" w:themeColor="text1" w:themeTint="FF" w:themeShade="FF"/>
          <w:sz w:val="22"/>
          <w:szCs w:val="22"/>
          <w:lang w:val="es-ES"/>
        </w:rPr>
        <w:t>capa de metal de la que está cubierto.</w:t>
      </w:r>
      <w:r w:rsidRPr="2BB12869" w:rsidR="3688B5C1">
        <w:rPr>
          <w:rFonts w:ascii="Calibri" w:hAnsi="Calibri" w:eastAsia="Calibri" w:cs="Calibri"/>
          <w:b w:val="0"/>
          <w:bCs w:val="0"/>
          <w:i w:val="0"/>
          <w:iCs w:val="0"/>
          <w:noProof w:val="0"/>
          <w:color w:val="000000" w:themeColor="text1" w:themeTint="FF" w:themeShade="FF"/>
          <w:sz w:val="22"/>
          <w:szCs w:val="22"/>
          <w:lang w:val="es-ES"/>
        </w:rPr>
        <w:t xml:space="preserve"> En la tapa de su barriga tiene un grafiti con el emblema de </w:t>
      </w:r>
      <w:r w:rsidRPr="2BB12869" w:rsidR="3688B5C1">
        <w:rPr>
          <w:rFonts w:ascii="Calibri" w:hAnsi="Calibri" w:eastAsia="Calibri" w:cs="Calibri"/>
          <w:b w:val="0"/>
          <w:bCs w:val="0"/>
          <w:i w:val="1"/>
          <w:iCs w:val="1"/>
          <w:noProof w:val="0"/>
          <w:color w:val="000000" w:themeColor="text1" w:themeTint="FF" w:themeShade="FF"/>
          <w:sz w:val="22"/>
          <w:szCs w:val="22"/>
          <w:lang w:val="es-ES"/>
        </w:rPr>
        <w:t>‘</w:t>
      </w:r>
      <w:proofErr w:type="spellStart"/>
      <w:r w:rsidRPr="2BB12869" w:rsidR="3688B5C1">
        <w:rPr>
          <w:rFonts w:ascii="Calibri" w:hAnsi="Calibri" w:eastAsia="Calibri" w:cs="Calibri"/>
          <w:b w:val="0"/>
          <w:bCs w:val="0"/>
          <w:i w:val="1"/>
          <w:iCs w:val="1"/>
          <w:noProof w:val="0"/>
          <w:color w:val="000000" w:themeColor="text1" w:themeTint="FF" w:themeShade="FF"/>
          <w:sz w:val="22"/>
          <w:szCs w:val="22"/>
          <w:lang w:val="es-ES"/>
        </w:rPr>
        <w:t>Crystal</w:t>
      </w:r>
      <w:proofErr w:type="spellEnd"/>
      <w:r w:rsidRPr="2BB12869" w:rsidR="3688B5C1">
        <w:rPr>
          <w:rFonts w:ascii="Calibri" w:hAnsi="Calibri" w:eastAsia="Calibri" w:cs="Calibri"/>
          <w:b w:val="0"/>
          <w:bCs w:val="0"/>
          <w:i w:val="1"/>
          <w:iCs w:val="1"/>
          <w:noProof w:val="0"/>
          <w:color w:val="000000" w:themeColor="text1" w:themeTint="FF" w:themeShade="FF"/>
          <w:sz w:val="22"/>
          <w:szCs w:val="22"/>
          <w:lang w:val="es-ES"/>
        </w:rPr>
        <w:t xml:space="preserve"> GuildMasters’.</w:t>
      </w:r>
    </w:p>
    <w:p xmlns:wp14="http://schemas.microsoft.com/office/word/2010/wordml" w:rsidP="2BB12869" w14:paraId="22BD8DA8" wp14:textId="1AEE9C11">
      <w:pPr>
        <w:pStyle w:val="Normal"/>
        <w:bidi w:val="0"/>
        <w:spacing w:before="0" w:beforeAutospacing="off" w:after="160" w:afterAutospacing="off" w:line="259" w:lineRule="auto"/>
        <w:ind w:left="0" w:right="0" w:firstLine="708"/>
        <w:jc w:val="both"/>
        <w:rPr>
          <w:rFonts w:ascii="Calibri" w:hAnsi="Calibri" w:eastAsia="Calibri" w:cs="Calibri"/>
          <w:b w:val="0"/>
          <w:bCs w:val="0"/>
          <w:i w:val="0"/>
          <w:iCs w:val="0"/>
          <w:noProof w:val="0"/>
          <w:color w:val="000000" w:themeColor="text1" w:themeTint="FF" w:themeShade="FF"/>
          <w:sz w:val="22"/>
          <w:szCs w:val="22"/>
          <w:lang w:val="es-ES"/>
        </w:rPr>
      </w:pPr>
      <w:r w:rsidRPr="2BB12869" w:rsidR="3688B5C1">
        <w:rPr>
          <w:rFonts w:ascii="Calibri" w:hAnsi="Calibri" w:eastAsia="Calibri" w:cs="Calibri"/>
          <w:b w:val="0"/>
          <w:bCs w:val="0"/>
          <w:i w:val="0"/>
          <w:iCs w:val="0"/>
          <w:noProof w:val="0"/>
          <w:color w:val="000000" w:themeColor="text1" w:themeTint="FF" w:themeShade="FF"/>
          <w:sz w:val="22"/>
          <w:szCs w:val="22"/>
          <w:lang w:val="es-ES"/>
        </w:rPr>
        <w:t>Sus piernas</w:t>
      </w:r>
      <w:r w:rsidRPr="2BB12869" w:rsidR="1CB80DDD">
        <w:rPr>
          <w:rFonts w:ascii="Calibri" w:hAnsi="Calibri" w:eastAsia="Calibri" w:cs="Calibri"/>
          <w:b w:val="0"/>
          <w:bCs w:val="0"/>
          <w:i w:val="0"/>
          <w:iCs w:val="0"/>
          <w:noProof w:val="0"/>
          <w:color w:val="000000" w:themeColor="text1" w:themeTint="FF" w:themeShade="FF"/>
          <w:sz w:val="22"/>
          <w:szCs w:val="22"/>
          <w:lang w:val="es-ES"/>
        </w:rPr>
        <w:t>, desde la cintura hasta las rodillas,</w:t>
      </w:r>
      <w:r w:rsidRPr="2BB12869" w:rsidR="3688B5C1">
        <w:rPr>
          <w:rFonts w:ascii="Calibri" w:hAnsi="Calibri" w:eastAsia="Calibri" w:cs="Calibri"/>
          <w:b w:val="0"/>
          <w:bCs w:val="0"/>
          <w:i w:val="0"/>
          <w:iCs w:val="0"/>
          <w:noProof w:val="0"/>
          <w:color w:val="000000" w:themeColor="text1" w:themeTint="FF" w:themeShade="FF"/>
          <w:sz w:val="22"/>
          <w:szCs w:val="22"/>
          <w:lang w:val="es-ES"/>
        </w:rPr>
        <w:t xml:space="preserve"> son muy delgadas </w:t>
      </w:r>
      <w:r w:rsidRPr="2BB12869" w:rsidR="383CA249">
        <w:rPr>
          <w:rFonts w:ascii="Calibri" w:hAnsi="Calibri" w:eastAsia="Calibri" w:cs="Calibri"/>
          <w:b w:val="0"/>
          <w:bCs w:val="0"/>
          <w:i w:val="0"/>
          <w:iCs w:val="0"/>
          <w:noProof w:val="0"/>
          <w:color w:val="000000" w:themeColor="text1" w:themeTint="FF" w:themeShade="FF"/>
          <w:sz w:val="22"/>
          <w:szCs w:val="22"/>
          <w:lang w:val="es-ES"/>
        </w:rPr>
        <w:t xml:space="preserve">mientras que desde las rodillas hasta la planta son más gruesas, teniendo una gran base que le da mucho equilibrio. Sus brazos, de igual forma, son delgados del hombro al codo, </w:t>
      </w:r>
      <w:r w:rsidRPr="2BB12869" w:rsidR="46742E2B">
        <w:rPr>
          <w:rFonts w:ascii="Calibri" w:hAnsi="Calibri" w:eastAsia="Calibri" w:cs="Calibri"/>
          <w:b w:val="0"/>
          <w:bCs w:val="0"/>
          <w:i w:val="0"/>
          <w:iCs w:val="0"/>
          <w:noProof w:val="0"/>
          <w:color w:val="000000" w:themeColor="text1" w:themeTint="FF" w:themeShade="FF"/>
          <w:sz w:val="22"/>
          <w:szCs w:val="22"/>
          <w:lang w:val="es-ES"/>
        </w:rPr>
        <w:t>y del codo a los ‘dedos’ se va haciendo más grande. El brazo derecho acaba en una gran bola de metal con 3 pinzas flexibles que se pueden ocultar en esa misma bola. El brazo izquier</w:t>
      </w:r>
      <w:r w:rsidRPr="2BB12869" w:rsidR="53415AF3">
        <w:rPr>
          <w:rFonts w:ascii="Calibri" w:hAnsi="Calibri" w:eastAsia="Calibri" w:cs="Calibri"/>
          <w:b w:val="0"/>
          <w:bCs w:val="0"/>
          <w:i w:val="0"/>
          <w:iCs w:val="0"/>
          <w:noProof w:val="0"/>
          <w:color w:val="000000" w:themeColor="text1" w:themeTint="FF" w:themeShade="FF"/>
          <w:sz w:val="22"/>
          <w:szCs w:val="22"/>
          <w:lang w:val="es-ES"/>
        </w:rPr>
        <w:t>do acaba en una especie de succionador que utiliza para filtrar el aire de la mina</w:t>
      </w:r>
      <w:r w:rsidRPr="2BB12869" w:rsidR="3293CD8C">
        <w:rPr>
          <w:rFonts w:ascii="Calibri" w:hAnsi="Calibri" w:eastAsia="Calibri" w:cs="Calibri"/>
          <w:b w:val="0"/>
          <w:bCs w:val="0"/>
          <w:i w:val="0"/>
          <w:iCs w:val="0"/>
          <w:noProof w:val="0"/>
          <w:color w:val="000000" w:themeColor="text1" w:themeTint="FF" w:themeShade="FF"/>
          <w:sz w:val="22"/>
          <w:szCs w:val="22"/>
          <w:lang w:val="es-ES"/>
        </w:rPr>
        <w:t xml:space="preserve"> o</w:t>
      </w:r>
      <w:r w:rsidRPr="2BB12869" w:rsidR="53415AF3">
        <w:rPr>
          <w:rFonts w:ascii="Calibri" w:hAnsi="Calibri" w:eastAsia="Calibri" w:cs="Calibri"/>
          <w:b w:val="0"/>
          <w:bCs w:val="0"/>
          <w:i w:val="0"/>
          <w:iCs w:val="0"/>
          <w:noProof w:val="0"/>
          <w:color w:val="000000" w:themeColor="text1" w:themeTint="FF" w:themeShade="FF"/>
          <w:sz w:val="22"/>
          <w:szCs w:val="22"/>
          <w:lang w:val="es-ES"/>
        </w:rPr>
        <w:t xml:space="preserve"> limpiar de tierra.</w:t>
      </w:r>
    </w:p>
    <w:p xmlns:wp14="http://schemas.microsoft.com/office/word/2010/wordml" w:rsidP="2BB12869" w14:paraId="7C1DF149" wp14:textId="44EB70E6">
      <w:pPr>
        <w:spacing w:after="160" w:line="259" w:lineRule="auto"/>
        <w:rPr>
          <w:rFonts w:ascii="Arial" w:hAnsi="Arial" w:eastAsia="Arial" w:cs="Arial"/>
          <w:b w:val="0"/>
          <w:bCs w:val="0"/>
          <w:i w:val="0"/>
          <w:iCs w:val="0"/>
          <w:noProof w:val="0"/>
          <w:color w:val="000000" w:themeColor="text1" w:themeTint="FF" w:themeShade="FF"/>
          <w:sz w:val="24"/>
          <w:szCs w:val="24"/>
          <w:lang w:val="es-ES"/>
        </w:rPr>
      </w:pPr>
      <w:r w:rsidRPr="2BB12869" w:rsidR="2B03DDEE">
        <w:rPr>
          <w:rFonts w:ascii="Arial" w:hAnsi="Arial" w:eastAsia="Arial" w:cs="Arial"/>
          <w:b w:val="1"/>
          <w:bCs w:val="1"/>
          <w:i w:val="1"/>
          <w:iCs w:val="1"/>
          <w:strike w:val="0"/>
          <w:dstrike w:val="0"/>
          <w:noProof w:val="0"/>
          <w:color w:val="000000" w:themeColor="text1" w:themeTint="FF" w:themeShade="FF"/>
          <w:sz w:val="24"/>
          <w:szCs w:val="24"/>
          <w:u w:val="none"/>
          <w:lang w:val="es-ES"/>
        </w:rPr>
        <w:t>Psicología</w:t>
      </w:r>
      <w:r w:rsidRPr="2BB12869" w:rsidR="2B03DDEE">
        <w:rPr>
          <w:rFonts w:ascii="Arial" w:hAnsi="Arial" w:eastAsia="Arial" w:cs="Arial"/>
          <w:b w:val="0"/>
          <w:bCs w:val="0"/>
          <w:i w:val="1"/>
          <w:iCs w:val="1"/>
          <w:strike w:val="0"/>
          <w:dstrike w:val="0"/>
          <w:noProof w:val="0"/>
          <w:color w:val="000000" w:themeColor="text1" w:themeTint="FF" w:themeShade="FF"/>
          <w:sz w:val="24"/>
          <w:szCs w:val="24"/>
          <w:u w:val="none"/>
          <w:lang w:val="es-ES"/>
        </w:rPr>
        <w:t xml:space="preserve"> </w:t>
      </w:r>
    </w:p>
    <w:p xmlns:wp14="http://schemas.microsoft.com/office/word/2010/wordml" w:rsidP="7E0F2BA1" w14:paraId="50409BAF" wp14:textId="61C92208">
      <w:pPr>
        <w:pStyle w:val="Normal"/>
        <w:spacing w:after="160" w:line="259" w:lineRule="auto"/>
        <w:jc w:val="both"/>
        <w:rPr>
          <w:rFonts w:ascii="Calibri" w:hAnsi="Calibri" w:eastAsia="Calibri" w:cs="Calibri"/>
          <w:b w:val="0"/>
          <w:bCs w:val="0"/>
          <w:i w:val="0"/>
          <w:iCs w:val="0"/>
          <w:noProof w:val="0"/>
          <w:color w:val="000000" w:themeColor="text1" w:themeTint="FF" w:themeShade="FF"/>
          <w:sz w:val="22"/>
          <w:szCs w:val="22"/>
          <w:lang w:val="es-ES"/>
        </w:rPr>
      </w:pPr>
      <w:r w:rsidRPr="7E0F2BA1" w:rsidR="2B03DDEE">
        <w:rPr>
          <w:rFonts w:ascii="Calibri" w:hAnsi="Calibri" w:eastAsia="Calibri" w:cs="Calibri"/>
          <w:b w:val="0"/>
          <w:bCs w:val="0"/>
          <w:i w:val="0"/>
          <w:iCs w:val="0"/>
          <w:noProof w:val="0"/>
          <w:color w:val="000000" w:themeColor="text1" w:themeTint="FF" w:themeShade="FF"/>
          <w:sz w:val="22"/>
          <w:szCs w:val="22"/>
          <w:lang w:val="es-ES"/>
        </w:rPr>
        <w:t xml:space="preserve"> </w:t>
      </w:r>
      <w:r>
        <w:tab/>
      </w:r>
      <w:r w:rsidRPr="7E0F2BA1" w:rsidR="2B03DDEE">
        <w:rPr>
          <w:rFonts w:ascii="Calibri" w:hAnsi="Calibri" w:eastAsia="Calibri" w:cs="Calibri"/>
          <w:b w:val="0"/>
          <w:bCs w:val="0"/>
          <w:i w:val="0"/>
          <w:iCs w:val="0"/>
          <w:strike w:val="0"/>
          <w:dstrike w:val="0"/>
          <w:noProof w:val="0"/>
          <w:color w:val="000000" w:themeColor="text1" w:themeTint="FF" w:themeShade="FF"/>
          <w:sz w:val="22"/>
          <w:szCs w:val="22"/>
          <w:u w:val="none"/>
          <w:lang w:val="es-ES"/>
        </w:rPr>
        <w:t xml:space="preserve">  </w:t>
      </w:r>
      <w:r w:rsidRPr="7E0F2BA1" w:rsidR="62D50151">
        <w:rPr>
          <w:rFonts w:ascii="Calibri" w:hAnsi="Calibri" w:eastAsia="Calibri" w:cs="Calibri"/>
          <w:b w:val="0"/>
          <w:bCs w:val="0"/>
          <w:i w:val="0"/>
          <w:iCs w:val="0"/>
          <w:strike w:val="0"/>
          <w:dstrike w:val="0"/>
          <w:noProof w:val="0"/>
          <w:color w:val="000000" w:themeColor="text1" w:themeTint="FF" w:themeShade="FF"/>
          <w:sz w:val="22"/>
          <w:szCs w:val="22"/>
          <w:u w:val="none"/>
          <w:lang w:val="es-ES"/>
        </w:rPr>
        <w:t>La personalidad inicial de</w:t>
      </w:r>
      <w:r w:rsidRPr="7E0F2BA1" w:rsidR="62D50151">
        <w:rPr>
          <w:rFonts w:ascii="Arial" w:hAnsi="Arial" w:eastAsia="Arial" w:cs="Arial"/>
          <w:b w:val="0"/>
          <w:bCs w:val="0"/>
          <w:i w:val="0"/>
          <w:iCs w:val="0"/>
          <w:strike w:val="0"/>
          <w:dstrike w:val="0"/>
          <w:noProof w:val="0"/>
          <w:color w:val="000000" w:themeColor="text1" w:themeTint="FF" w:themeShade="FF"/>
          <w:sz w:val="22"/>
          <w:szCs w:val="22"/>
          <w:u w:val="none"/>
          <w:lang w:val="es-ES"/>
        </w:rPr>
        <w:t xml:space="preserve"> </w:t>
      </w:r>
      <w:r w:rsidRPr="7E0F2BA1" w:rsidR="62D50151">
        <w:rPr>
          <w:rFonts w:ascii="Calibri" w:hAnsi="Calibri" w:eastAsia="Calibri" w:cs="Calibri"/>
          <w:b w:val="0"/>
          <w:bCs w:val="0"/>
          <w:i w:val="0"/>
          <w:iCs w:val="0"/>
          <w:noProof w:val="0"/>
          <w:color w:val="000000" w:themeColor="text1" w:themeTint="FF" w:themeShade="FF"/>
          <w:sz w:val="22"/>
          <w:szCs w:val="22"/>
          <w:lang w:val="es-ES"/>
        </w:rPr>
        <w:t xml:space="preserve">S.O.R.A. era inexistente. Como la mayoría de </w:t>
      </w:r>
      <w:r w:rsidRPr="7E0F2BA1" w:rsidR="3A88FE6C">
        <w:rPr>
          <w:rFonts w:ascii="Calibri" w:hAnsi="Calibri" w:eastAsia="Calibri" w:cs="Calibri"/>
          <w:b w:val="0"/>
          <w:bCs w:val="0"/>
          <w:i w:val="0"/>
          <w:iCs w:val="0"/>
          <w:noProof w:val="0"/>
          <w:color w:val="000000" w:themeColor="text1" w:themeTint="FF" w:themeShade="FF"/>
          <w:sz w:val="22"/>
          <w:szCs w:val="22"/>
          <w:lang w:val="es-ES"/>
        </w:rPr>
        <w:t>los robots</w:t>
      </w:r>
      <w:r w:rsidRPr="7E0F2BA1" w:rsidR="62D50151">
        <w:rPr>
          <w:rFonts w:ascii="Calibri" w:hAnsi="Calibri" w:eastAsia="Calibri" w:cs="Calibri"/>
          <w:b w:val="0"/>
          <w:bCs w:val="0"/>
          <w:i w:val="0"/>
          <w:iCs w:val="0"/>
          <w:noProof w:val="0"/>
          <w:color w:val="000000" w:themeColor="text1" w:themeTint="FF" w:themeShade="FF"/>
          <w:sz w:val="22"/>
          <w:szCs w:val="22"/>
          <w:lang w:val="es-ES"/>
        </w:rPr>
        <w:t xml:space="preserve"> que se fabrican, se l</w:t>
      </w:r>
      <w:r w:rsidRPr="7E0F2BA1" w:rsidR="62D50151">
        <w:rPr>
          <w:rFonts w:ascii="Calibri" w:hAnsi="Calibri" w:eastAsia="Calibri" w:cs="Calibri"/>
          <w:b w:val="0"/>
          <w:bCs w:val="0"/>
          <w:i w:val="0"/>
          <w:iCs w:val="0"/>
          <w:noProof w:val="0"/>
          <w:color w:val="000000" w:themeColor="text1" w:themeTint="FF" w:themeShade="FF"/>
          <w:sz w:val="22"/>
          <w:szCs w:val="22"/>
          <w:lang w:val="es-ES"/>
        </w:rPr>
        <w:t>e</w:t>
      </w:r>
      <w:r w:rsidRPr="7E0F2BA1" w:rsidR="23B31A5C">
        <w:rPr>
          <w:rFonts w:ascii="Calibri" w:hAnsi="Calibri" w:eastAsia="Calibri" w:cs="Calibri"/>
          <w:b w:val="0"/>
          <w:bCs w:val="0"/>
          <w:i w:val="0"/>
          <w:iCs w:val="0"/>
          <w:noProof w:val="0"/>
          <w:color w:val="000000" w:themeColor="text1" w:themeTint="FF" w:themeShade="FF"/>
          <w:sz w:val="22"/>
          <w:szCs w:val="22"/>
          <w:lang w:val="es-ES"/>
        </w:rPr>
        <w:t>s</w:t>
      </w:r>
      <w:r w:rsidRPr="7E0F2BA1" w:rsidR="62D50151">
        <w:rPr>
          <w:rFonts w:ascii="Calibri" w:hAnsi="Calibri" w:eastAsia="Calibri" w:cs="Calibri"/>
          <w:b w:val="0"/>
          <w:bCs w:val="0"/>
          <w:i w:val="0"/>
          <w:iCs w:val="0"/>
          <w:noProof w:val="0"/>
          <w:color w:val="000000" w:themeColor="text1" w:themeTint="FF" w:themeShade="FF"/>
          <w:sz w:val="22"/>
          <w:szCs w:val="22"/>
          <w:lang w:val="es-ES"/>
        </w:rPr>
        <w:t xml:space="preserve"> </w:t>
      </w:r>
      <w:r w:rsidRPr="7E0F2BA1" w:rsidR="757AA39B">
        <w:rPr>
          <w:rFonts w:ascii="Calibri" w:hAnsi="Calibri" w:eastAsia="Calibri" w:cs="Calibri"/>
          <w:b w:val="0"/>
          <w:bCs w:val="0"/>
          <w:i w:val="0"/>
          <w:iCs w:val="0"/>
          <w:noProof w:val="0"/>
          <w:color w:val="000000" w:themeColor="text1" w:themeTint="FF" w:themeShade="FF"/>
          <w:sz w:val="22"/>
          <w:szCs w:val="22"/>
          <w:lang w:val="es-ES"/>
        </w:rPr>
        <w:t xml:space="preserve">da </w:t>
      </w:r>
      <w:r w:rsidRPr="7E0F2BA1" w:rsidR="62D50151">
        <w:rPr>
          <w:rFonts w:ascii="Calibri" w:hAnsi="Calibri" w:eastAsia="Calibri" w:cs="Calibri"/>
          <w:b w:val="0"/>
          <w:bCs w:val="0"/>
          <w:i w:val="0"/>
          <w:iCs w:val="0"/>
          <w:noProof w:val="0"/>
          <w:color w:val="000000" w:themeColor="text1" w:themeTint="FF" w:themeShade="FF"/>
          <w:sz w:val="22"/>
          <w:szCs w:val="22"/>
          <w:lang w:val="es-ES"/>
        </w:rPr>
        <w:t xml:space="preserve">un objetivo </w:t>
      </w:r>
      <w:r w:rsidRPr="7E0F2BA1" w:rsidR="6F2DA08A">
        <w:rPr>
          <w:rFonts w:ascii="Calibri" w:hAnsi="Calibri" w:eastAsia="Calibri" w:cs="Calibri"/>
          <w:b w:val="0"/>
          <w:bCs w:val="0"/>
          <w:i w:val="0"/>
          <w:iCs w:val="0"/>
          <w:noProof w:val="0"/>
          <w:color w:val="000000" w:themeColor="text1" w:themeTint="FF" w:themeShade="FF"/>
          <w:sz w:val="22"/>
          <w:szCs w:val="22"/>
          <w:lang w:val="es-ES"/>
        </w:rPr>
        <w:t xml:space="preserve">o una función básica, en su caso era que protegiera a Arcelia; y ellos se limitan a cumplirla. Características como un habla compleja, capacidad motora o cierto pensamiento </w:t>
      </w:r>
      <w:r w:rsidRPr="7E0F2BA1" w:rsidR="7D2328B2">
        <w:rPr>
          <w:rFonts w:ascii="Calibri" w:hAnsi="Calibri" w:eastAsia="Calibri" w:cs="Calibri"/>
          <w:b w:val="0"/>
          <w:bCs w:val="0"/>
          <w:i w:val="0"/>
          <w:iCs w:val="0"/>
          <w:noProof w:val="0"/>
          <w:color w:val="000000" w:themeColor="text1" w:themeTint="FF" w:themeShade="FF"/>
          <w:sz w:val="22"/>
          <w:szCs w:val="22"/>
          <w:lang w:val="es-ES"/>
        </w:rPr>
        <w:t xml:space="preserve">libre son elementos que se incluyen en los robots si los fabricantes y dueños quieren incorporarla. El caso de S.O.R.A. tenía los </w:t>
      </w:r>
      <w:r w:rsidRPr="7E0F2BA1" w:rsidR="7D91F15C">
        <w:rPr>
          <w:rFonts w:ascii="Calibri" w:hAnsi="Calibri" w:eastAsia="Calibri" w:cs="Calibri"/>
          <w:b w:val="0"/>
          <w:bCs w:val="0"/>
          <w:i w:val="0"/>
          <w:iCs w:val="0"/>
          <w:noProof w:val="0"/>
          <w:color w:val="000000" w:themeColor="text1" w:themeTint="FF" w:themeShade="FF"/>
          <w:sz w:val="22"/>
          <w:szCs w:val="22"/>
          <w:lang w:val="es-ES"/>
        </w:rPr>
        <w:t>2 primeros.</w:t>
      </w:r>
    </w:p>
    <w:p xmlns:wp14="http://schemas.microsoft.com/office/word/2010/wordml" w:rsidP="7E0F2BA1" w14:paraId="4EF49333" wp14:textId="463910BB">
      <w:pPr>
        <w:pStyle w:val="Normal"/>
        <w:spacing w:after="160" w:line="259" w:lineRule="auto"/>
        <w:jc w:val="both"/>
        <w:rPr>
          <w:rFonts w:ascii="Calibri" w:hAnsi="Calibri" w:eastAsia="Calibri" w:cs="Calibri"/>
          <w:b w:val="0"/>
          <w:bCs w:val="0"/>
          <w:i w:val="0"/>
          <w:iCs w:val="0"/>
          <w:noProof w:val="0"/>
          <w:color w:val="000000" w:themeColor="text1" w:themeTint="FF" w:themeShade="FF"/>
          <w:sz w:val="22"/>
          <w:szCs w:val="22"/>
          <w:lang w:val="es-ES"/>
        </w:rPr>
      </w:pPr>
      <w:r w:rsidRPr="7E0F2BA1" w:rsidR="127AB640">
        <w:rPr>
          <w:rFonts w:ascii="Calibri" w:hAnsi="Calibri" w:eastAsia="Calibri" w:cs="Calibri"/>
          <w:b w:val="0"/>
          <w:bCs w:val="0"/>
          <w:i w:val="0"/>
          <w:iCs w:val="0"/>
          <w:noProof w:val="0"/>
          <w:color w:val="000000" w:themeColor="text1" w:themeTint="FF" w:themeShade="FF"/>
          <w:sz w:val="22"/>
          <w:szCs w:val="22"/>
          <w:lang w:val="es-ES"/>
        </w:rPr>
        <w:t>Sin embargo, tras el accidente en el que fallecieron los padres de Arcelia, comenzó a desarrollar cierta mentalidad autónoma</w:t>
      </w:r>
      <w:r w:rsidRPr="7E0F2BA1" w:rsidR="218116E1">
        <w:rPr>
          <w:rFonts w:ascii="Calibri" w:hAnsi="Calibri" w:eastAsia="Calibri" w:cs="Calibri"/>
          <w:b w:val="0"/>
          <w:bCs w:val="0"/>
          <w:i w:val="0"/>
          <w:iCs w:val="0"/>
          <w:noProof w:val="0"/>
          <w:color w:val="000000" w:themeColor="text1" w:themeTint="FF" w:themeShade="FF"/>
          <w:sz w:val="22"/>
          <w:szCs w:val="22"/>
          <w:lang w:val="es-ES"/>
        </w:rPr>
        <w:t>. Él y Arcelia se han preguntado varias veces a qué se ha debido este cambio</w:t>
      </w:r>
      <w:r w:rsidRPr="7E0F2BA1" w:rsidR="76ADA63D">
        <w:rPr>
          <w:rFonts w:ascii="Calibri" w:hAnsi="Calibri" w:eastAsia="Calibri" w:cs="Calibri"/>
          <w:b w:val="0"/>
          <w:bCs w:val="0"/>
          <w:i w:val="0"/>
          <w:iCs w:val="0"/>
          <w:noProof w:val="0"/>
          <w:color w:val="000000" w:themeColor="text1" w:themeTint="FF" w:themeShade="FF"/>
          <w:sz w:val="22"/>
          <w:szCs w:val="22"/>
          <w:lang w:val="es-ES"/>
        </w:rPr>
        <w:t>, creen que se ha creado</w:t>
      </w:r>
      <w:r w:rsidRPr="7E0F2BA1" w:rsidR="72515AFA">
        <w:rPr>
          <w:rFonts w:ascii="Calibri" w:hAnsi="Calibri" w:eastAsia="Calibri" w:cs="Calibri"/>
          <w:b w:val="0"/>
          <w:bCs w:val="0"/>
          <w:i w:val="0"/>
          <w:iCs w:val="0"/>
          <w:noProof w:val="0"/>
          <w:color w:val="000000" w:themeColor="text1" w:themeTint="FF" w:themeShade="FF"/>
          <w:sz w:val="22"/>
          <w:szCs w:val="22"/>
          <w:lang w:val="es-ES"/>
        </w:rPr>
        <w:t xml:space="preserve"> una personalidad propia para proteger a Arcelia y no dejarla sola. No obstante, tampoco es un tema del que hayan</w:t>
      </w:r>
      <w:r w:rsidRPr="7E0F2BA1" w:rsidR="491BA622">
        <w:rPr>
          <w:rFonts w:ascii="Calibri" w:hAnsi="Calibri" w:eastAsia="Calibri" w:cs="Calibri"/>
          <w:b w:val="0"/>
          <w:bCs w:val="0"/>
          <w:i w:val="0"/>
          <w:iCs w:val="0"/>
          <w:noProof w:val="0"/>
          <w:color w:val="000000" w:themeColor="text1" w:themeTint="FF" w:themeShade="FF"/>
          <w:sz w:val="22"/>
          <w:szCs w:val="22"/>
          <w:lang w:val="es-ES"/>
        </w:rPr>
        <w:t xml:space="preserve"> hablado mucho porque ambos están contentos con este ‘fallo’ y no les interesa averiguar su origen o intentar solucionarlo.</w:t>
      </w:r>
    </w:p>
    <w:p xmlns:wp14="http://schemas.microsoft.com/office/word/2010/wordml" w:rsidP="2BB12869" w14:paraId="1A7870E4" wp14:textId="5F7C1B12">
      <w:pPr>
        <w:pStyle w:val="Normal"/>
        <w:spacing w:after="160" w:line="259" w:lineRule="auto"/>
        <w:jc w:val="both"/>
        <w:rPr>
          <w:rFonts w:ascii="Calibri" w:hAnsi="Calibri" w:eastAsia="Calibri" w:cs="Calibri"/>
          <w:b w:val="0"/>
          <w:bCs w:val="0"/>
          <w:i w:val="0"/>
          <w:iCs w:val="0"/>
          <w:noProof w:val="0"/>
          <w:color w:val="000000" w:themeColor="text1" w:themeTint="FF" w:themeShade="FF"/>
          <w:sz w:val="22"/>
          <w:szCs w:val="22"/>
          <w:lang w:val="es-ES"/>
        </w:rPr>
      </w:pPr>
      <w:r w:rsidRPr="2BB12869" w:rsidR="2C9B7B46">
        <w:rPr>
          <w:rFonts w:ascii="Calibri" w:hAnsi="Calibri" w:eastAsia="Calibri" w:cs="Calibri"/>
          <w:b w:val="0"/>
          <w:bCs w:val="0"/>
          <w:i w:val="0"/>
          <w:iCs w:val="0"/>
          <w:noProof w:val="0"/>
          <w:color w:val="000000" w:themeColor="text1" w:themeTint="FF" w:themeShade="FF"/>
          <w:sz w:val="22"/>
          <w:szCs w:val="22"/>
          <w:lang w:val="es-ES"/>
        </w:rPr>
        <w:t xml:space="preserve">Su personalidad actual se basa en ser huraño y vago. Es un robot que sigue obedeciendo a </w:t>
      </w:r>
      <w:r w:rsidRPr="2BB12869" w:rsidR="0B70EC1B">
        <w:rPr>
          <w:rFonts w:ascii="Calibri" w:hAnsi="Calibri" w:eastAsia="Calibri" w:cs="Calibri"/>
          <w:b w:val="0"/>
          <w:bCs w:val="0"/>
          <w:i w:val="0"/>
          <w:iCs w:val="0"/>
          <w:noProof w:val="0"/>
          <w:color w:val="000000" w:themeColor="text1" w:themeTint="FF" w:themeShade="FF"/>
          <w:sz w:val="22"/>
          <w:szCs w:val="22"/>
          <w:lang w:val="es-ES"/>
        </w:rPr>
        <w:t>Arcelia,</w:t>
      </w:r>
      <w:r w:rsidRPr="2BB12869" w:rsidR="2C9B7B46">
        <w:rPr>
          <w:rFonts w:ascii="Calibri" w:hAnsi="Calibri" w:eastAsia="Calibri" w:cs="Calibri"/>
          <w:b w:val="0"/>
          <w:bCs w:val="0"/>
          <w:i w:val="0"/>
          <w:iCs w:val="0"/>
          <w:noProof w:val="0"/>
          <w:color w:val="000000" w:themeColor="text1" w:themeTint="FF" w:themeShade="FF"/>
          <w:sz w:val="22"/>
          <w:szCs w:val="22"/>
          <w:lang w:val="es-ES"/>
        </w:rPr>
        <w:t xml:space="preserve"> pero no porque sea su dueña, sino porque ha desarrollado un vínculo de amistad con ella, y también por respeto a s</w:t>
      </w:r>
      <w:r w:rsidRPr="2BB12869" w:rsidR="0844BD76">
        <w:rPr>
          <w:rFonts w:ascii="Calibri" w:hAnsi="Calibri" w:eastAsia="Calibri" w:cs="Calibri"/>
          <w:b w:val="0"/>
          <w:bCs w:val="0"/>
          <w:i w:val="0"/>
          <w:iCs w:val="0"/>
          <w:noProof w:val="0"/>
          <w:color w:val="000000" w:themeColor="text1" w:themeTint="FF" w:themeShade="FF"/>
          <w:sz w:val="22"/>
          <w:szCs w:val="22"/>
          <w:lang w:val="es-ES"/>
        </w:rPr>
        <w:t>us padres. Generalmente no quiere ir a explorar, ve absurdo estar constantemente entrando y saliendo de las minas, repitiendo el mismo proceso una y otra vez. Preferiría descansar, limpiar su óx</w:t>
      </w:r>
      <w:r w:rsidRPr="2BB12869" w:rsidR="3200DDC4">
        <w:rPr>
          <w:rFonts w:ascii="Calibri" w:hAnsi="Calibri" w:eastAsia="Calibri" w:cs="Calibri"/>
          <w:b w:val="0"/>
          <w:bCs w:val="0"/>
          <w:i w:val="0"/>
          <w:iCs w:val="0"/>
          <w:noProof w:val="0"/>
          <w:color w:val="000000" w:themeColor="text1" w:themeTint="FF" w:themeShade="FF"/>
          <w:sz w:val="22"/>
          <w:szCs w:val="22"/>
          <w:lang w:val="es-ES"/>
        </w:rPr>
        <w:t xml:space="preserve">ido o visitar alguna taberna donde le sirvan una buena copa de aceite de primera. A pesar de esto, ha acompañado a Arcelia en todas sus aventuras y, aunque no lo admita, </w:t>
      </w:r>
      <w:r w:rsidRPr="2BB12869" w:rsidR="0239A9E8">
        <w:rPr>
          <w:rFonts w:ascii="Calibri" w:hAnsi="Calibri" w:eastAsia="Calibri" w:cs="Calibri"/>
          <w:b w:val="0"/>
          <w:bCs w:val="0"/>
          <w:i w:val="0"/>
          <w:iCs w:val="0"/>
          <w:noProof w:val="0"/>
          <w:color w:val="000000" w:themeColor="text1" w:themeTint="FF" w:themeShade="FF"/>
          <w:sz w:val="22"/>
          <w:szCs w:val="22"/>
          <w:lang w:val="es-ES"/>
        </w:rPr>
        <w:t>la quiere mucho y la necesita tanto o más como ella a él.</w:t>
      </w:r>
    </w:p>
    <w:p xmlns:wp14="http://schemas.microsoft.com/office/word/2010/wordml" w:rsidP="2BB12869" w14:paraId="29F7F64E" wp14:textId="76564D2A">
      <w:pPr>
        <w:spacing w:after="160" w:line="259" w:lineRule="auto"/>
        <w:rPr>
          <w:rFonts w:ascii="Arial" w:hAnsi="Arial" w:eastAsia="Arial" w:cs="Arial"/>
          <w:b w:val="0"/>
          <w:bCs w:val="0"/>
          <w:i w:val="0"/>
          <w:iCs w:val="0"/>
          <w:noProof w:val="0"/>
          <w:color w:val="000000" w:themeColor="text1" w:themeTint="FF" w:themeShade="FF"/>
          <w:sz w:val="24"/>
          <w:szCs w:val="24"/>
          <w:lang w:val="es-ES"/>
        </w:rPr>
      </w:pPr>
      <w:r w:rsidRPr="2BB12869" w:rsidR="2B03DDEE">
        <w:rPr>
          <w:rFonts w:ascii="Arial" w:hAnsi="Arial" w:eastAsia="Arial" w:cs="Arial"/>
          <w:b w:val="1"/>
          <w:bCs w:val="1"/>
          <w:i w:val="1"/>
          <w:iCs w:val="1"/>
          <w:strike w:val="0"/>
          <w:dstrike w:val="0"/>
          <w:noProof w:val="0"/>
          <w:color w:val="000000" w:themeColor="text1" w:themeTint="FF" w:themeShade="FF"/>
          <w:sz w:val="24"/>
          <w:szCs w:val="24"/>
          <w:u w:val="none"/>
          <w:lang w:val="es-ES"/>
        </w:rPr>
        <w:t>Historia</w:t>
      </w:r>
      <w:r w:rsidRPr="2BB12869" w:rsidR="2B03DDEE">
        <w:rPr>
          <w:rFonts w:ascii="Arial" w:hAnsi="Arial" w:eastAsia="Arial" w:cs="Arial"/>
          <w:b w:val="0"/>
          <w:bCs w:val="0"/>
          <w:i w:val="1"/>
          <w:iCs w:val="1"/>
          <w:strike w:val="0"/>
          <w:dstrike w:val="0"/>
          <w:noProof w:val="0"/>
          <w:color w:val="000000" w:themeColor="text1" w:themeTint="FF" w:themeShade="FF"/>
          <w:sz w:val="24"/>
          <w:szCs w:val="24"/>
          <w:u w:val="none"/>
          <w:lang w:val="es-ES"/>
        </w:rPr>
        <w:t xml:space="preserve"> </w:t>
      </w:r>
    </w:p>
    <w:p xmlns:wp14="http://schemas.microsoft.com/office/word/2010/wordml" w:rsidP="7E0F2BA1" w14:paraId="59878BF7" wp14:textId="7A7E4BAD">
      <w:pPr>
        <w:pStyle w:val="Normal"/>
        <w:spacing w:after="160" w:line="259" w:lineRule="auto"/>
        <w:jc w:val="both"/>
        <w:rPr>
          <w:rFonts w:ascii="Calibri" w:hAnsi="Calibri" w:eastAsia="Calibri" w:cs="Calibri"/>
          <w:b w:val="0"/>
          <w:bCs w:val="0"/>
          <w:i w:val="0"/>
          <w:iCs w:val="0"/>
          <w:noProof w:val="0"/>
          <w:color w:val="000000" w:themeColor="text1" w:themeTint="FF" w:themeShade="FF"/>
          <w:sz w:val="22"/>
          <w:szCs w:val="22"/>
          <w:lang w:val="es-ES"/>
        </w:rPr>
      </w:pPr>
      <w:r w:rsidRPr="7E0F2BA1" w:rsidR="0FF3D363">
        <w:rPr>
          <w:rFonts w:ascii="Calibri" w:hAnsi="Calibri" w:eastAsia="Calibri" w:cs="Calibri"/>
          <w:b w:val="0"/>
          <w:bCs w:val="0"/>
          <w:i w:val="0"/>
          <w:iCs w:val="0"/>
          <w:noProof w:val="0"/>
          <w:color w:val="000000" w:themeColor="text1" w:themeTint="FF" w:themeShade="FF"/>
          <w:sz w:val="22"/>
          <w:szCs w:val="22"/>
          <w:lang w:val="es-ES"/>
        </w:rPr>
        <w:t xml:space="preserve">S.O.R.A. fue encargado a uno de los mejores mecánicos cuando los padres de Arcelia supieron que </w:t>
      </w:r>
      <w:r w:rsidRPr="7E0F2BA1" w:rsidR="1F46F474">
        <w:rPr>
          <w:rFonts w:ascii="Calibri" w:hAnsi="Calibri" w:eastAsia="Calibri" w:cs="Calibri"/>
          <w:b w:val="0"/>
          <w:bCs w:val="0"/>
          <w:i w:val="0"/>
          <w:iCs w:val="0"/>
          <w:noProof w:val="0"/>
          <w:color w:val="000000" w:themeColor="text1" w:themeTint="FF" w:themeShade="FF"/>
          <w:sz w:val="22"/>
          <w:szCs w:val="22"/>
          <w:lang w:val="es-ES"/>
        </w:rPr>
        <w:t>iban a tener un hijo</w:t>
      </w:r>
      <w:r w:rsidRPr="7E0F2BA1" w:rsidR="0FF3D363">
        <w:rPr>
          <w:rFonts w:ascii="Calibri" w:hAnsi="Calibri" w:eastAsia="Calibri" w:cs="Calibri"/>
          <w:b w:val="0"/>
          <w:bCs w:val="0"/>
          <w:i w:val="0"/>
          <w:iCs w:val="0"/>
          <w:noProof w:val="0"/>
          <w:color w:val="000000" w:themeColor="text1" w:themeTint="FF" w:themeShade="FF"/>
          <w:sz w:val="22"/>
          <w:szCs w:val="22"/>
          <w:lang w:val="es-ES"/>
        </w:rPr>
        <w:t xml:space="preserve">. Se dice que en su época fue uno de los robots más complejos que </w:t>
      </w:r>
      <w:r w:rsidRPr="7E0F2BA1" w:rsidR="62FD4B55">
        <w:rPr>
          <w:rFonts w:ascii="Calibri" w:hAnsi="Calibri" w:eastAsia="Calibri" w:cs="Calibri"/>
          <w:b w:val="0"/>
          <w:bCs w:val="0"/>
          <w:i w:val="0"/>
          <w:iCs w:val="0"/>
          <w:noProof w:val="0"/>
          <w:color w:val="000000" w:themeColor="text1" w:themeTint="FF" w:themeShade="FF"/>
          <w:sz w:val="22"/>
          <w:szCs w:val="22"/>
          <w:lang w:val="es-ES"/>
        </w:rPr>
        <w:t>había para un gremio y que era un desperdicio que se invierta en cuidar de un bebé, pero ‘</w:t>
      </w:r>
      <w:r w:rsidRPr="7E0F2BA1" w:rsidR="62FD4B55">
        <w:rPr>
          <w:rFonts w:ascii="Calibri" w:hAnsi="Calibri" w:eastAsia="Calibri" w:cs="Calibri"/>
          <w:b w:val="0"/>
          <w:bCs w:val="0"/>
          <w:i w:val="1"/>
          <w:iCs w:val="1"/>
          <w:noProof w:val="0"/>
          <w:color w:val="000000" w:themeColor="text1" w:themeTint="FF" w:themeShade="FF"/>
          <w:sz w:val="22"/>
          <w:szCs w:val="22"/>
          <w:lang w:val="es-ES"/>
        </w:rPr>
        <w:t>Crystal</w:t>
      </w:r>
      <w:r w:rsidRPr="7E0F2BA1" w:rsidR="62FD4B55">
        <w:rPr>
          <w:rFonts w:ascii="Calibri" w:hAnsi="Calibri" w:eastAsia="Calibri" w:cs="Calibri"/>
          <w:b w:val="0"/>
          <w:bCs w:val="0"/>
          <w:i w:val="1"/>
          <w:iCs w:val="1"/>
          <w:noProof w:val="0"/>
          <w:color w:val="000000" w:themeColor="text1" w:themeTint="FF" w:themeShade="FF"/>
          <w:sz w:val="22"/>
          <w:szCs w:val="22"/>
          <w:lang w:val="es-ES"/>
        </w:rPr>
        <w:t xml:space="preserve"> </w:t>
      </w:r>
      <w:proofErr w:type="spellStart"/>
      <w:r w:rsidRPr="7E0F2BA1" w:rsidR="62FD4B55">
        <w:rPr>
          <w:rFonts w:ascii="Calibri" w:hAnsi="Calibri" w:eastAsia="Calibri" w:cs="Calibri"/>
          <w:b w:val="0"/>
          <w:bCs w:val="0"/>
          <w:i w:val="1"/>
          <w:iCs w:val="1"/>
          <w:noProof w:val="0"/>
          <w:color w:val="000000" w:themeColor="text1" w:themeTint="FF" w:themeShade="FF"/>
          <w:sz w:val="22"/>
          <w:szCs w:val="22"/>
          <w:lang w:val="es-ES"/>
        </w:rPr>
        <w:t>GuildMasters</w:t>
      </w:r>
      <w:proofErr w:type="spellEnd"/>
      <w:r w:rsidRPr="7E0F2BA1" w:rsidR="62FD4B55">
        <w:rPr>
          <w:rFonts w:ascii="Calibri" w:hAnsi="Calibri" w:eastAsia="Calibri" w:cs="Calibri"/>
          <w:b w:val="0"/>
          <w:bCs w:val="0"/>
          <w:i w:val="0"/>
          <w:iCs w:val="0"/>
          <w:noProof w:val="0"/>
          <w:color w:val="000000" w:themeColor="text1" w:themeTint="FF" w:themeShade="FF"/>
          <w:sz w:val="22"/>
          <w:szCs w:val="22"/>
          <w:lang w:val="es-ES"/>
        </w:rPr>
        <w:t>’ dominaba y nadie se a</w:t>
      </w:r>
      <w:r w:rsidRPr="7E0F2BA1" w:rsidR="7854D8E2">
        <w:rPr>
          <w:rFonts w:ascii="Calibri" w:hAnsi="Calibri" w:eastAsia="Calibri" w:cs="Calibri"/>
          <w:b w:val="0"/>
          <w:bCs w:val="0"/>
          <w:i w:val="0"/>
          <w:iCs w:val="0"/>
          <w:noProof w:val="0"/>
          <w:color w:val="000000" w:themeColor="text1" w:themeTint="FF" w:themeShade="FF"/>
          <w:sz w:val="22"/>
          <w:szCs w:val="22"/>
          <w:lang w:val="es-ES"/>
        </w:rPr>
        <w:t>trevió a cuestionar sus decisiones, al menos no delante de los jefes.</w:t>
      </w:r>
    </w:p>
    <w:p xmlns:wp14="http://schemas.microsoft.com/office/word/2010/wordml" w:rsidP="7E0F2BA1" w14:paraId="27635A40" wp14:textId="13592FE9">
      <w:pPr>
        <w:pStyle w:val="Normal"/>
        <w:spacing w:after="160" w:line="259" w:lineRule="auto"/>
        <w:jc w:val="both"/>
        <w:rPr>
          <w:rFonts w:ascii="Calibri" w:hAnsi="Calibri" w:eastAsia="Calibri" w:cs="Calibri"/>
          <w:b w:val="0"/>
          <w:bCs w:val="0"/>
          <w:i w:val="0"/>
          <w:iCs w:val="0"/>
          <w:noProof w:val="0"/>
          <w:color w:val="000000" w:themeColor="text1" w:themeTint="FF" w:themeShade="FF"/>
          <w:sz w:val="22"/>
          <w:szCs w:val="22"/>
          <w:lang w:val="es-ES"/>
        </w:rPr>
      </w:pPr>
      <w:r w:rsidRPr="7E0F2BA1" w:rsidR="63F04621">
        <w:rPr>
          <w:rFonts w:ascii="Calibri" w:hAnsi="Calibri" w:eastAsia="Calibri" w:cs="Calibri"/>
          <w:b w:val="0"/>
          <w:bCs w:val="0"/>
          <w:i w:val="0"/>
          <w:iCs w:val="0"/>
          <w:noProof w:val="0"/>
          <w:color w:val="000000" w:themeColor="text1" w:themeTint="FF" w:themeShade="FF"/>
          <w:sz w:val="22"/>
          <w:szCs w:val="22"/>
          <w:lang w:val="es-ES"/>
        </w:rPr>
        <w:t>Hasta el accidente, el trabajo de S.O.R.A. era bastante sencillo: acompañaba a Arcelia a minas muy sencillas donde espantaba algunas ratas, le ayudaba a picar algunas piedras y dialogaba con posibles mineros conflictivos (p</w:t>
      </w:r>
      <w:r w:rsidRPr="7E0F2BA1" w:rsidR="604715B8">
        <w:rPr>
          <w:rFonts w:ascii="Calibri" w:hAnsi="Calibri" w:eastAsia="Calibri" w:cs="Calibri"/>
          <w:b w:val="0"/>
          <w:bCs w:val="0"/>
          <w:i w:val="0"/>
          <w:iCs w:val="0"/>
          <w:noProof w:val="0"/>
          <w:color w:val="000000" w:themeColor="text1" w:themeTint="FF" w:themeShade="FF"/>
          <w:sz w:val="22"/>
          <w:szCs w:val="22"/>
          <w:lang w:val="es-ES"/>
        </w:rPr>
        <w:t xml:space="preserve">ocos en esas zonas). Según Arcelia fue creciendo, S.O.R.A. se fue convirtiendo </w:t>
      </w:r>
      <w:r w:rsidRPr="7E0F2BA1" w:rsidR="4E912B56">
        <w:rPr>
          <w:rFonts w:ascii="Calibri" w:hAnsi="Calibri" w:eastAsia="Calibri" w:cs="Calibri"/>
          <w:b w:val="0"/>
          <w:bCs w:val="0"/>
          <w:i w:val="0"/>
          <w:iCs w:val="0"/>
          <w:noProof w:val="0"/>
          <w:color w:val="000000" w:themeColor="text1" w:themeTint="FF" w:themeShade="FF"/>
          <w:sz w:val="22"/>
          <w:szCs w:val="22"/>
          <w:lang w:val="es-ES"/>
        </w:rPr>
        <w:t xml:space="preserve">más </w:t>
      </w:r>
      <w:r w:rsidRPr="7E0F2BA1" w:rsidR="604715B8">
        <w:rPr>
          <w:rFonts w:ascii="Calibri" w:hAnsi="Calibri" w:eastAsia="Calibri" w:cs="Calibri"/>
          <w:b w:val="0"/>
          <w:bCs w:val="0"/>
          <w:i w:val="0"/>
          <w:iCs w:val="0"/>
          <w:noProof w:val="0"/>
          <w:color w:val="000000" w:themeColor="text1" w:themeTint="FF" w:themeShade="FF"/>
          <w:sz w:val="22"/>
          <w:szCs w:val="22"/>
          <w:lang w:val="es-ES"/>
        </w:rPr>
        <w:t xml:space="preserve">en un compañero de aventuras que en un </w:t>
      </w:r>
      <w:proofErr w:type="spellStart"/>
      <w:r w:rsidRPr="7E0F2BA1" w:rsidR="604715B8">
        <w:rPr>
          <w:rFonts w:ascii="Calibri" w:hAnsi="Calibri" w:eastAsia="Calibri" w:cs="Calibri"/>
          <w:b w:val="0"/>
          <w:bCs w:val="0"/>
          <w:i w:val="0"/>
          <w:iCs w:val="0"/>
          <w:noProof w:val="0"/>
          <w:color w:val="000000" w:themeColor="text1" w:themeTint="FF" w:themeShade="FF"/>
          <w:sz w:val="22"/>
          <w:szCs w:val="22"/>
          <w:lang w:val="es-ES"/>
        </w:rPr>
        <w:t>babysitter</w:t>
      </w:r>
      <w:proofErr w:type="spellEnd"/>
      <w:r w:rsidRPr="7E0F2BA1" w:rsidR="604715B8">
        <w:rPr>
          <w:rFonts w:ascii="Calibri" w:hAnsi="Calibri" w:eastAsia="Calibri" w:cs="Calibri"/>
          <w:b w:val="0"/>
          <w:bCs w:val="0"/>
          <w:i w:val="0"/>
          <w:iCs w:val="0"/>
          <w:noProof w:val="0"/>
          <w:color w:val="000000" w:themeColor="text1" w:themeTint="FF" w:themeShade="FF"/>
          <w:sz w:val="22"/>
          <w:szCs w:val="22"/>
          <w:lang w:val="es-ES"/>
        </w:rPr>
        <w:t>.</w:t>
      </w:r>
    </w:p>
    <w:p xmlns:wp14="http://schemas.microsoft.com/office/word/2010/wordml" w:rsidP="7E0F2BA1" w14:paraId="0FB0D1AE" wp14:textId="6139DA58">
      <w:pPr>
        <w:pStyle w:val="Normal"/>
        <w:spacing w:after="160" w:line="259" w:lineRule="auto"/>
        <w:jc w:val="both"/>
        <w:rPr>
          <w:rFonts w:ascii="Calibri" w:hAnsi="Calibri" w:eastAsia="Calibri" w:cs="Calibri"/>
          <w:b w:val="0"/>
          <w:bCs w:val="0"/>
          <w:i w:val="0"/>
          <w:iCs w:val="0"/>
          <w:noProof w:val="0"/>
          <w:color w:val="000000" w:themeColor="text1" w:themeTint="FF" w:themeShade="FF"/>
          <w:sz w:val="22"/>
          <w:szCs w:val="22"/>
          <w:lang w:val="es-ES"/>
        </w:rPr>
      </w:pPr>
      <w:r w:rsidRPr="7E0F2BA1" w:rsidR="602139D2">
        <w:rPr>
          <w:rFonts w:ascii="Calibri" w:hAnsi="Calibri" w:eastAsia="Calibri" w:cs="Calibri"/>
          <w:b w:val="0"/>
          <w:bCs w:val="0"/>
          <w:i w:val="0"/>
          <w:iCs w:val="0"/>
          <w:noProof w:val="0"/>
          <w:color w:val="000000" w:themeColor="text1" w:themeTint="FF" w:themeShade="FF"/>
          <w:sz w:val="22"/>
          <w:szCs w:val="22"/>
          <w:lang w:val="es-ES"/>
        </w:rPr>
        <w:t xml:space="preserve">En la expedición donde los padres de Arcelia fallecieron, S.O.R.A. </w:t>
      </w:r>
      <w:r w:rsidRPr="7E0F2BA1" w:rsidR="2D766934">
        <w:rPr>
          <w:rFonts w:ascii="Calibri" w:hAnsi="Calibri" w:eastAsia="Calibri" w:cs="Calibri"/>
          <w:b w:val="0"/>
          <w:bCs w:val="0"/>
          <w:i w:val="0"/>
          <w:iCs w:val="0"/>
          <w:noProof w:val="0"/>
          <w:color w:val="000000" w:themeColor="text1" w:themeTint="FF" w:themeShade="FF"/>
          <w:sz w:val="22"/>
          <w:szCs w:val="22"/>
          <w:lang w:val="es-ES"/>
        </w:rPr>
        <w:t xml:space="preserve">protegió a Arcelia de un desprendimiento inesperado haciendo escudo con su cuerpo, ocultándola </w:t>
      </w:r>
      <w:r w:rsidRPr="7E0F2BA1" w:rsidR="007FE127">
        <w:rPr>
          <w:rFonts w:ascii="Calibri" w:hAnsi="Calibri" w:eastAsia="Calibri" w:cs="Calibri"/>
          <w:b w:val="0"/>
          <w:bCs w:val="0"/>
          <w:i w:val="0"/>
          <w:iCs w:val="0"/>
          <w:noProof w:val="0"/>
          <w:color w:val="000000" w:themeColor="text1" w:themeTint="FF" w:themeShade="FF"/>
          <w:sz w:val="22"/>
          <w:szCs w:val="22"/>
          <w:lang w:val="es-ES"/>
        </w:rPr>
        <w:t xml:space="preserve">en su pecho durante los 4 días </w:t>
      </w:r>
      <w:r w:rsidRPr="7E0F2BA1" w:rsidR="3BCF0904">
        <w:rPr>
          <w:rFonts w:ascii="Calibri" w:hAnsi="Calibri" w:eastAsia="Calibri" w:cs="Calibri"/>
          <w:b w:val="0"/>
          <w:bCs w:val="0"/>
          <w:i w:val="0"/>
          <w:iCs w:val="0"/>
          <w:noProof w:val="0"/>
          <w:color w:val="000000" w:themeColor="text1" w:themeTint="FF" w:themeShade="FF"/>
          <w:sz w:val="22"/>
          <w:szCs w:val="22"/>
          <w:lang w:val="es-ES"/>
        </w:rPr>
        <w:t>sin moverse</w:t>
      </w:r>
      <w:r w:rsidRPr="7E0F2BA1" w:rsidR="007FE127">
        <w:rPr>
          <w:rFonts w:ascii="Calibri" w:hAnsi="Calibri" w:eastAsia="Calibri" w:cs="Calibri"/>
          <w:b w:val="0"/>
          <w:bCs w:val="0"/>
          <w:i w:val="0"/>
          <w:iCs w:val="0"/>
          <w:noProof w:val="0"/>
          <w:color w:val="000000" w:themeColor="text1" w:themeTint="FF" w:themeShade="FF"/>
          <w:sz w:val="22"/>
          <w:szCs w:val="22"/>
          <w:lang w:val="es-ES"/>
        </w:rPr>
        <w:t xml:space="preserve"> y viendo como sus dueños se morían debajo de las rocas. Su cuerpo acabó destrozado, te</w:t>
      </w:r>
      <w:r w:rsidRPr="7E0F2BA1" w:rsidR="3CEB927F">
        <w:rPr>
          <w:rFonts w:ascii="Calibri" w:hAnsi="Calibri" w:eastAsia="Calibri" w:cs="Calibri"/>
          <w:b w:val="0"/>
          <w:bCs w:val="0"/>
          <w:i w:val="0"/>
          <w:iCs w:val="0"/>
          <w:noProof w:val="0"/>
          <w:color w:val="000000" w:themeColor="text1" w:themeTint="FF" w:themeShade="FF"/>
          <w:sz w:val="22"/>
          <w:szCs w:val="22"/>
          <w:lang w:val="es-ES"/>
        </w:rPr>
        <w:t>niendo que reemplazarse ambos brazos, parte de la cabeza y una pierna. El único lugar que no se dañó fue su pecho, donde tiene pintado el emblema del gremio.</w:t>
      </w:r>
    </w:p>
    <w:p xmlns:wp14="http://schemas.microsoft.com/office/word/2010/wordml" w:rsidP="2BB12869" w14:paraId="3EE35E7C" wp14:textId="359EAF0F">
      <w:pPr>
        <w:pStyle w:val="Normal"/>
        <w:spacing w:after="160" w:line="259" w:lineRule="auto"/>
        <w:jc w:val="both"/>
        <w:rPr>
          <w:rFonts w:ascii="Calibri" w:hAnsi="Calibri" w:eastAsia="Calibri" w:cs="Calibri"/>
          <w:b w:val="0"/>
          <w:bCs w:val="0"/>
          <w:i w:val="0"/>
          <w:iCs w:val="0"/>
          <w:noProof w:val="0"/>
          <w:color w:val="000000" w:themeColor="text1" w:themeTint="FF" w:themeShade="FF"/>
          <w:sz w:val="22"/>
          <w:szCs w:val="22"/>
          <w:lang w:val="es-ES"/>
        </w:rPr>
      </w:pPr>
      <w:r w:rsidRPr="2BB12869" w:rsidR="24DDCF55">
        <w:rPr>
          <w:rFonts w:ascii="Calibri" w:hAnsi="Calibri" w:eastAsia="Calibri" w:cs="Calibri"/>
          <w:b w:val="0"/>
          <w:bCs w:val="0"/>
          <w:i w:val="0"/>
          <w:iCs w:val="0"/>
          <w:noProof w:val="0"/>
          <w:color w:val="000000" w:themeColor="text1" w:themeTint="FF" w:themeShade="FF"/>
          <w:sz w:val="22"/>
          <w:szCs w:val="22"/>
          <w:lang w:val="es-ES"/>
        </w:rPr>
        <w:t>Se usaron los últimos fondos de sus padres para su reparación completa. Desde entonces ha estado quejándose, pero viviendo aventuras con Arcelia.</w:t>
      </w:r>
      <w:r>
        <w:tab/>
      </w:r>
    </w:p>
    <w:p xmlns:wp14="http://schemas.microsoft.com/office/word/2010/wordml" w:rsidP="2BB12869" w14:paraId="273A52D6" wp14:textId="6F7F7A13">
      <w:pPr>
        <w:pStyle w:val="Normal"/>
        <w:spacing w:after="160" w:line="259" w:lineRule="auto"/>
        <w:rPr>
          <w:rFonts w:ascii="Arial" w:hAnsi="Arial" w:eastAsia="Arial" w:cs="Arial"/>
          <w:b w:val="0"/>
          <w:bCs w:val="0"/>
          <w:i w:val="0"/>
          <w:iCs w:val="0"/>
          <w:noProof w:val="0"/>
          <w:color w:val="000000" w:themeColor="text1" w:themeTint="FF" w:themeShade="FF"/>
          <w:sz w:val="24"/>
          <w:szCs w:val="24"/>
          <w:lang w:val="es-ES"/>
        </w:rPr>
      </w:pPr>
    </w:p>
    <w:p xmlns:wp14="http://schemas.microsoft.com/office/word/2010/wordml" w:rsidP="2BB12869" w14:paraId="521A4F72" wp14:textId="3E16599D">
      <w:pPr>
        <w:spacing w:after="160" w:line="259" w:lineRule="auto"/>
        <w:rPr>
          <w:rFonts w:ascii="Arial" w:hAnsi="Arial" w:eastAsia="Arial" w:cs="Arial"/>
          <w:b w:val="0"/>
          <w:bCs w:val="0"/>
          <w:i w:val="0"/>
          <w:iCs w:val="0"/>
          <w:noProof w:val="0"/>
          <w:color w:val="000000" w:themeColor="text1" w:themeTint="FF" w:themeShade="FF"/>
          <w:sz w:val="24"/>
          <w:szCs w:val="24"/>
          <w:lang w:val="es-ES"/>
        </w:rPr>
      </w:pPr>
      <w:r w:rsidRPr="2BB12869" w:rsidR="2B03DDEE">
        <w:rPr>
          <w:rFonts w:ascii="Arial" w:hAnsi="Arial" w:eastAsia="Arial" w:cs="Arial"/>
          <w:b w:val="1"/>
          <w:bCs w:val="1"/>
          <w:i w:val="1"/>
          <w:iCs w:val="1"/>
          <w:strike w:val="0"/>
          <w:dstrike w:val="0"/>
          <w:noProof w:val="0"/>
          <w:color w:val="000000" w:themeColor="text1" w:themeTint="FF" w:themeShade="FF"/>
          <w:sz w:val="24"/>
          <w:szCs w:val="24"/>
          <w:u w:val="none"/>
          <w:lang w:val="es-ES"/>
        </w:rPr>
        <w:t>Estilo de juego</w:t>
      </w:r>
      <w:r w:rsidRPr="2BB12869" w:rsidR="2B03DDEE">
        <w:rPr>
          <w:rFonts w:ascii="Arial" w:hAnsi="Arial" w:eastAsia="Arial" w:cs="Arial"/>
          <w:b w:val="0"/>
          <w:bCs w:val="0"/>
          <w:i w:val="1"/>
          <w:iCs w:val="1"/>
          <w:strike w:val="0"/>
          <w:dstrike w:val="0"/>
          <w:noProof w:val="0"/>
          <w:color w:val="000000" w:themeColor="text1" w:themeTint="FF" w:themeShade="FF"/>
          <w:sz w:val="24"/>
          <w:szCs w:val="24"/>
          <w:u w:val="none"/>
          <w:lang w:val="es-ES"/>
        </w:rPr>
        <w:t xml:space="preserve"> </w:t>
      </w:r>
    </w:p>
    <w:p xmlns:wp14="http://schemas.microsoft.com/office/word/2010/wordml" w:rsidP="2BB12869" w14:paraId="627D8652" wp14:textId="4700146C">
      <w:pPr>
        <w:pStyle w:val="Normal"/>
        <w:spacing w:after="160" w:line="259" w:lineRule="auto"/>
        <w:ind w:firstLine="720"/>
        <w:jc w:val="both"/>
        <w:rPr>
          <w:rFonts w:ascii="Calibri" w:hAnsi="Calibri" w:eastAsia="Calibri" w:cs="Calibri"/>
          <w:b w:val="0"/>
          <w:bCs w:val="0"/>
          <w:i w:val="0"/>
          <w:iCs w:val="0"/>
          <w:noProof w:val="0"/>
          <w:color w:val="000000" w:themeColor="text1" w:themeTint="FF" w:themeShade="FF"/>
          <w:sz w:val="22"/>
          <w:szCs w:val="22"/>
          <w:lang w:val="es-ES"/>
        </w:rPr>
      </w:pPr>
      <w:r w:rsidRPr="2BB12869" w:rsidR="2B03DDEE">
        <w:rPr>
          <w:rFonts w:ascii="Calibri" w:hAnsi="Calibri" w:eastAsia="Calibri" w:cs="Calibri"/>
          <w:b w:val="0"/>
          <w:bCs w:val="0"/>
          <w:i w:val="0"/>
          <w:iCs w:val="0"/>
          <w:strike w:val="0"/>
          <w:dstrike w:val="0"/>
          <w:noProof w:val="0"/>
          <w:color w:val="000000" w:themeColor="text1" w:themeTint="FF" w:themeShade="FF"/>
          <w:sz w:val="22"/>
          <w:szCs w:val="22"/>
          <w:u w:val="none"/>
          <w:lang w:val="es-ES"/>
        </w:rPr>
        <w:t xml:space="preserve">  </w:t>
      </w:r>
      <w:r w:rsidRPr="2BB12869" w:rsidR="3C9C8B9D">
        <w:rPr>
          <w:rFonts w:ascii="Calibri" w:hAnsi="Calibri" w:eastAsia="Calibri" w:cs="Calibri"/>
          <w:b w:val="0"/>
          <w:bCs w:val="0"/>
          <w:i w:val="0"/>
          <w:iCs w:val="0"/>
          <w:noProof w:val="0"/>
          <w:color w:val="000000" w:themeColor="text1" w:themeTint="FF" w:themeShade="FF"/>
          <w:sz w:val="22"/>
          <w:szCs w:val="22"/>
          <w:lang w:val="es-ES"/>
        </w:rPr>
        <w:t>S.O.R.A. es el personaje tanque de la pareja, no teniendo si quiera vida que perder. Su objetivo general es evitar que Arcelia sea derrotada interceptando proyectiles a través de su propio cuerpo o c</w:t>
      </w:r>
      <w:r w:rsidRPr="2BB12869" w:rsidR="6891DFC4">
        <w:rPr>
          <w:rFonts w:ascii="Calibri" w:hAnsi="Calibri" w:eastAsia="Calibri" w:cs="Calibri"/>
          <w:b w:val="0"/>
          <w:bCs w:val="0"/>
          <w:i w:val="0"/>
          <w:iCs w:val="0"/>
          <w:noProof w:val="0"/>
          <w:color w:val="000000" w:themeColor="text1" w:themeTint="FF" w:themeShade="FF"/>
          <w:sz w:val="22"/>
          <w:szCs w:val="22"/>
          <w:lang w:val="es-ES"/>
        </w:rPr>
        <w:t>on su habilidad y eliminar escudos y facilitar los objetivos a Arcelia a través de los golpes con su puño, su otra habilidad.</w:t>
      </w:r>
    </w:p>
    <w:p xmlns:wp14="http://schemas.microsoft.com/office/word/2010/wordml" w:rsidP="2BB12869" w14:paraId="7CC23F4F" wp14:textId="416145F1">
      <w:pPr>
        <w:spacing w:after="160" w:line="259" w:lineRule="auto"/>
        <w:ind w:firstLine="720"/>
        <w:rPr>
          <w:rFonts w:ascii="Calibri" w:hAnsi="Calibri" w:eastAsia="Calibri" w:cs="Calibri"/>
          <w:b w:val="0"/>
          <w:bCs w:val="0"/>
          <w:i w:val="0"/>
          <w:iCs w:val="0"/>
          <w:noProof w:val="0"/>
          <w:color w:val="000000" w:themeColor="text1" w:themeTint="FF" w:themeShade="FF"/>
          <w:sz w:val="22"/>
          <w:szCs w:val="22"/>
          <w:lang w:val="es-ES"/>
        </w:rPr>
      </w:pPr>
    </w:p>
    <w:p xmlns:wp14="http://schemas.microsoft.com/office/word/2010/wordml" w:rsidP="2BB12869" w14:paraId="4AECA569" wp14:textId="5EF0B47B">
      <w:pPr>
        <w:spacing w:after="160" w:line="259" w:lineRule="auto"/>
        <w:rPr>
          <w:rFonts w:ascii="Calibri" w:hAnsi="Calibri" w:eastAsia="Calibri" w:cs="Calibri"/>
          <w:b w:val="0"/>
          <w:bCs w:val="0"/>
          <w:i w:val="0"/>
          <w:iCs w:val="0"/>
          <w:noProof w:val="0"/>
          <w:color w:val="000000" w:themeColor="text1" w:themeTint="FF" w:themeShade="FF"/>
          <w:sz w:val="22"/>
          <w:szCs w:val="22"/>
          <w:lang w:val="es-ES"/>
        </w:rPr>
      </w:pPr>
      <w:r w:rsidRPr="2BB12869" w:rsidR="2B03DDEE">
        <w:rPr>
          <w:rFonts w:ascii="Calibri" w:hAnsi="Calibri" w:eastAsia="Calibri" w:cs="Calibri"/>
          <w:b w:val="1"/>
          <w:bCs w:val="1"/>
          <w:i w:val="0"/>
          <w:iCs w:val="0"/>
          <w:noProof w:val="0"/>
          <w:color w:val="000000" w:themeColor="text1" w:themeTint="FF" w:themeShade="FF"/>
          <w:sz w:val="22"/>
          <w:szCs w:val="22"/>
          <w:lang w:val="es-ES"/>
        </w:rPr>
        <w:t>Referencias</w:t>
      </w:r>
    </w:p>
    <w:p xmlns:wp14="http://schemas.microsoft.com/office/word/2010/wordml" w:rsidP="2BB12869" w14:paraId="5C1A07E2" wp14:textId="07F21961">
      <w:pPr>
        <w:pStyle w:val="Normal"/>
        <w:jc w:val="center"/>
      </w:pPr>
      <w:r w:rsidR="79544AD8">
        <w:drawing>
          <wp:inline xmlns:wp14="http://schemas.microsoft.com/office/word/2010/wordprocessingDrawing" wp14:editId="5021D8E9" wp14:anchorId="789D357C">
            <wp:extent cx="1981200" cy="2305050"/>
            <wp:effectExtent l="0" t="0" r="0" b="0"/>
            <wp:docPr id="1321932169" name="" title=""/>
            <wp:cNvGraphicFramePr>
              <a:graphicFrameLocks noChangeAspect="1"/>
            </wp:cNvGraphicFramePr>
            <a:graphic>
              <a:graphicData uri="http://schemas.openxmlformats.org/drawingml/2006/picture">
                <pic:pic>
                  <pic:nvPicPr>
                    <pic:cNvPr id="0" name=""/>
                    <pic:cNvPicPr/>
                  </pic:nvPicPr>
                  <pic:blipFill>
                    <a:blip r:embed="R117d72392feb4f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81200" cy="2305050"/>
                    </a:xfrm>
                    <a:prstGeom prst="rect">
                      <a:avLst/>
                    </a:prstGeom>
                  </pic:spPr>
                </pic:pic>
              </a:graphicData>
            </a:graphic>
          </wp:inline>
        </w:drawing>
      </w:r>
    </w:p>
    <w:p w:rsidR="79544AD8" w:rsidP="2BB12869" w:rsidRDefault="79544AD8" w14:paraId="112779CA" w14:textId="09642878">
      <w:pPr>
        <w:pStyle w:val="Normal"/>
        <w:jc w:val="center"/>
      </w:pPr>
      <w:r w:rsidR="79544AD8">
        <w:rPr/>
        <w:t>Referencia complexión cuerpo</w:t>
      </w:r>
    </w:p>
    <w:p w:rsidR="79544AD8" w:rsidP="2BB12869" w:rsidRDefault="79544AD8" w14:paraId="37108088" w14:textId="6808435A">
      <w:pPr>
        <w:pStyle w:val="Normal"/>
        <w:jc w:val="center"/>
      </w:pPr>
      <w:r w:rsidR="79544AD8">
        <w:drawing>
          <wp:inline wp14:editId="0511F169" wp14:anchorId="24D26224">
            <wp:extent cx="4010025" cy="4572000"/>
            <wp:effectExtent l="0" t="0" r="0" b="0"/>
            <wp:docPr id="149742755" name="" title=""/>
            <wp:cNvGraphicFramePr>
              <a:graphicFrameLocks noChangeAspect="1"/>
            </wp:cNvGraphicFramePr>
            <a:graphic>
              <a:graphicData uri="http://schemas.openxmlformats.org/drawingml/2006/picture">
                <pic:pic>
                  <pic:nvPicPr>
                    <pic:cNvPr id="0" name=""/>
                    <pic:cNvPicPr/>
                  </pic:nvPicPr>
                  <pic:blipFill>
                    <a:blip r:embed="Rf702457478d543b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10025" cy="4572000"/>
                    </a:xfrm>
                    <a:prstGeom prst="rect">
                      <a:avLst/>
                    </a:prstGeom>
                  </pic:spPr>
                </pic:pic>
              </a:graphicData>
            </a:graphic>
          </wp:inline>
        </w:drawing>
      </w:r>
    </w:p>
    <w:p w:rsidR="79544AD8" w:rsidP="2BB12869" w:rsidRDefault="79544AD8" w14:paraId="2F47E7E3" w14:textId="387B3E3B">
      <w:pPr>
        <w:pStyle w:val="Normal"/>
        <w:jc w:val="center"/>
      </w:pPr>
      <w:r w:rsidR="79544AD8">
        <w:rPr/>
        <w:t>Referencia brazos</w:t>
      </w:r>
    </w:p>
    <w:p w:rsidR="79544AD8" w:rsidP="2BB12869" w:rsidRDefault="79544AD8" w14:paraId="5FAB51C1" w14:textId="4915B7F1">
      <w:pPr>
        <w:pStyle w:val="Normal"/>
        <w:jc w:val="center"/>
      </w:pPr>
      <w:r w:rsidR="79544AD8">
        <w:drawing>
          <wp:inline wp14:editId="0E5B2F91" wp14:anchorId="52F1D5F1">
            <wp:extent cx="4572000" cy="3429000"/>
            <wp:effectExtent l="0" t="0" r="0" b="0"/>
            <wp:docPr id="518154433" name="" title=""/>
            <wp:cNvGraphicFramePr>
              <a:graphicFrameLocks noChangeAspect="1"/>
            </wp:cNvGraphicFramePr>
            <a:graphic>
              <a:graphicData uri="http://schemas.openxmlformats.org/drawingml/2006/picture">
                <pic:pic>
                  <pic:nvPicPr>
                    <pic:cNvPr id="0" name=""/>
                    <pic:cNvPicPr/>
                  </pic:nvPicPr>
                  <pic:blipFill>
                    <a:blip r:embed="R319b471b396b48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w:rsidR="79544AD8" w:rsidP="2BB12869" w:rsidRDefault="79544AD8" w14:paraId="4FA51E09" w14:textId="62AF25B2">
      <w:pPr>
        <w:pStyle w:val="Normal"/>
        <w:jc w:val="center"/>
      </w:pPr>
      <w:r w:rsidR="79544AD8">
        <w:rPr/>
        <w:t>Referencia ojos</w:t>
      </w:r>
    </w:p>
    <w:p w:rsidR="79544AD8" w:rsidP="2BB12869" w:rsidRDefault="79544AD8" w14:paraId="33ED258C" w14:textId="3C1BE791">
      <w:pPr>
        <w:pStyle w:val="Normal"/>
        <w:jc w:val="center"/>
      </w:pPr>
      <w:r w:rsidR="79544AD8">
        <w:drawing>
          <wp:inline wp14:editId="3F2B3846" wp14:anchorId="60717E39">
            <wp:extent cx="3533775" cy="4572000"/>
            <wp:effectExtent l="0" t="0" r="0" b="0"/>
            <wp:docPr id="20345069" name="" title="Insertando imagen..."/>
            <wp:cNvGraphicFramePr>
              <a:graphicFrameLocks noChangeAspect="1"/>
            </wp:cNvGraphicFramePr>
            <a:graphic>
              <a:graphicData uri="http://schemas.openxmlformats.org/drawingml/2006/picture">
                <pic:pic>
                  <pic:nvPicPr>
                    <pic:cNvPr id="0" name=""/>
                    <pic:cNvPicPr/>
                  </pic:nvPicPr>
                  <pic:blipFill>
                    <a:blip r:embed="R18df8715c4be41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33775" cy="4572000"/>
                    </a:xfrm>
                    <a:prstGeom prst="rect">
                      <a:avLst/>
                    </a:prstGeom>
                  </pic:spPr>
                </pic:pic>
              </a:graphicData>
            </a:graphic>
          </wp:inline>
        </w:drawing>
      </w:r>
    </w:p>
    <w:p w:rsidR="79544AD8" w:rsidP="2BB12869" w:rsidRDefault="79544AD8" w14:paraId="58052127" w14:textId="6B602079">
      <w:pPr>
        <w:pStyle w:val="Normal"/>
        <w:jc w:val="center"/>
      </w:pPr>
      <w:r w:rsidR="79544AD8">
        <w:rPr/>
        <w:t>Referencia piernas y color</w:t>
      </w:r>
    </w:p>
    <w:p w:rsidR="79544AD8" w:rsidP="2BB12869" w:rsidRDefault="79544AD8" w14:paraId="4E0FDC24" w14:textId="6320CB00">
      <w:pPr>
        <w:pStyle w:val="Normal"/>
        <w:jc w:val="center"/>
      </w:pPr>
      <w:r w:rsidR="79544AD8">
        <w:drawing>
          <wp:inline wp14:editId="3A2543CF" wp14:anchorId="4CCC0E93">
            <wp:extent cx="5724524" cy="7800975"/>
            <wp:effectExtent l="0" t="0" r="0" b="0"/>
            <wp:docPr id="433655927" name="" title="Insertando imagen..."/>
            <wp:cNvGraphicFramePr>
              <a:graphicFrameLocks noChangeAspect="1"/>
            </wp:cNvGraphicFramePr>
            <a:graphic>
              <a:graphicData uri="http://schemas.openxmlformats.org/drawingml/2006/picture">
                <pic:pic>
                  <pic:nvPicPr>
                    <pic:cNvPr id="0" name=""/>
                    <pic:cNvPicPr/>
                  </pic:nvPicPr>
                  <pic:blipFill>
                    <a:blip r:embed="Rf108c774ff8848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7800975"/>
                    </a:xfrm>
                    <a:prstGeom prst="rect">
                      <a:avLst/>
                    </a:prstGeom>
                  </pic:spPr>
                </pic:pic>
              </a:graphicData>
            </a:graphic>
          </wp:inline>
        </w:drawing>
      </w:r>
      <w:r w:rsidR="79544AD8">
        <w:rPr/>
        <w:t>Referencia boca</w:t>
      </w:r>
    </w:p>
    <w:p w:rsidR="79544AD8" w:rsidP="2BB12869" w:rsidRDefault="79544AD8" w14:paraId="40E94E7E" w14:textId="48136BE5">
      <w:pPr>
        <w:pStyle w:val="Normal"/>
        <w:jc w:val="center"/>
      </w:pPr>
      <w:r w:rsidR="79544AD8">
        <w:drawing>
          <wp:inline wp14:editId="57FB3183" wp14:anchorId="1168AA91">
            <wp:extent cx="4572000" cy="4572000"/>
            <wp:effectExtent l="0" t="0" r="0" b="0"/>
            <wp:docPr id="172418622" name="" title=""/>
            <wp:cNvGraphicFramePr>
              <a:graphicFrameLocks noChangeAspect="1"/>
            </wp:cNvGraphicFramePr>
            <a:graphic>
              <a:graphicData uri="http://schemas.openxmlformats.org/drawingml/2006/picture">
                <pic:pic>
                  <pic:nvPicPr>
                    <pic:cNvPr id="0" name=""/>
                    <pic:cNvPicPr/>
                  </pic:nvPicPr>
                  <pic:blipFill>
                    <a:blip r:embed="R071682e30a3446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572000"/>
                    </a:xfrm>
                    <a:prstGeom prst="rect">
                      <a:avLst/>
                    </a:prstGeom>
                  </pic:spPr>
                </pic:pic>
              </a:graphicData>
            </a:graphic>
          </wp:inline>
        </w:drawing>
      </w:r>
    </w:p>
    <w:p w:rsidR="79544AD8" w:rsidP="2BB12869" w:rsidRDefault="79544AD8" w14:paraId="1D9E82DC" w14:textId="28648584">
      <w:pPr>
        <w:pStyle w:val="Normal"/>
        <w:jc w:val="center"/>
      </w:pPr>
      <w:r w:rsidR="79544AD8">
        <w:rPr/>
        <w:t>Referencia Pecho/barriga a modo de inventario</w:t>
      </w:r>
    </w:p>
    <w:p w:rsidR="79544AD8" w:rsidP="2BB12869" w:rsidRDefault="79544AD8" w14:paraId="039C03D4" w14:textId="30294896">
      <w:pPr>
        <w:pStyle w:val="Normal"/>
        <w:jc w:val="center"/>
      </w:pPr>
      <w:r w:rsidR="79544AD8">
        <w:drawing>
          <wp:inline wp14:editId="1D734D7D" wp14:anchorId="1CF56206">
            <wp:extent cx="4572000" cy="4572000"/>
            <wp:effectExtent l="0" t="0" r="0" b="0"/>
            <wp:docPr id="194887600" name="" title=""/>
            <wp:cNvGraphicFramePr>
              <a:graphicFrameLocks noChangeAspect="1"/>
            </wp:cNvGraphicFramePr>
            <a:graphic>
              <a:graphicData uri="http://schemas.openxmlformats.org/drawingml/2006/picture">
                <pic:pic>
                  <pic:nvPicPr>
                    <pic:cNvPr id="0" name=""/>
                    <pic:cNvPicPr/>
                  </pic:nvPicPr>
                  <pic:blipFill>
                    <a:blip r:embed="R2e59bae76f2549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572000"/>
                    </a:xfrm>
                    <a:prstGeom prst="rect">
                      <a:avLst/>
                    </a:prstGeom>
                  </pic:spPr>
                </pic:pic>
              </a:graphicData>
            </a:graphic>
          </wp:inline>
        </w:drawing>
      </w:r>
    </w:p>
    <w:p w:rsidR="79544AD8" w:rsidP="2BB12869" w:rsidRDefault="79544AD8" w14:paraId="02B73456" w14:textId="3377D146">
      <w:pPr>
        <w:pStyle w:val="Normal"/>
        <w:jc w:val="center"/>
      </w:pPr>
      <w:r w:rsidR="79544AD8">
        <w:rPr/>
        <w:t>Referencia brazo izquierdo</w:t>
      </w:r>
    </w:p>
    <w:p w:rsidR="79544AD8" w:rsidP="2BB12869" w:rsidRDefault="79544AD8" w14:paraId="15C53607" w14:textId="1B58758B">
      <w:pPr>
        <w:pStyle w:val="Normal"/>
        <w:jc w:val="center"/>
      </w:pPr>
      <w:r w:rsidR="79544AD8">
        <w:drawing>
          <wp:inline wp14:editId="0149848B" wp14:anchorId="25CEA490">
            <wp:extent cx="5724524" cy="3924300"/>
            <wp:effectExtent l="0" t="0" r="0" b="0"/>
            <wp:docPr id="1228640002" name="" title="Insertando imagen..."/>
            <wp:cNvGraphicFramePr>
              <a:graphicFrameLocks noChangeAspect="1"/>
            </wp:cNvGraphicFramePr>
            <a:graphic>
              <a:graphicData uri="http://schemas.openxmlformats.org/drawingml/2006/picture">
                <pic:pic>
                  <pic:nvPicPr>
                    <pic:cNvPr id="0" name=""/>
                    <pic:cNvPicPr/>
                  </pic:nvPicPr>
                  <pic:blipFill>
                    <a:blip r:embed="R6c95969542e649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924300"/>
                    </a:xfrm>
                    <a:prstGeom prst="rect">
                      <a:avLst/>
                    </a:prstGeom>
                  </pic:spPr>
                </pic:pic>
              </a:graphicData>
            </a:graphic>
          </wp:inline>
        </w:drawing>
      </w:r>
      <w:r w:rsidR="79544AD8">
        <w:rPr/>
        <w:t>Referencia general</w:t>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36183184"/>
  <w15:docId w15:val="{0c07b1b9-8dd5-4521-83e6-b85a08cb2e12}"/>
  <w:rsids>
    <w:rsidRoot w:val="36183184"/>
    <w:rsid w:val="007FE127"/>
    <w:rsid w:val="0132FBC9"/>
    <w:rsid w:val="0239A9E8"/>
    <w:rsid w:val="03B6D22E"/>
    <w:rsid w:val="03BE38FF"/>
    <w:rsid w:val="063D5032"/>
    <w:rsid w:val="0844BD76"/>
    <w:rsid w:val="09970C93"/>
    <w:rsid w:val="0B70EC1B"/>
    <w:rsid w:val="0BD45E9D"/>
    <w:rsid w:val="0C486351"/>
    <w:rsid w:val="0D7EA849"/>
    <w:rsid w:val="0E70CC12"/>
    <w:rsid w:val="0FF3D363"/>
    <w:rsid w:val="107D94C5"/>
    <w:rsid w:val="11794A51"/>
    <w:rsid w:val="127AB640"/>
    <w:rsid w:val="12F405CA"/>
    <w:rsid w:val="15652F52"/>
    <w:rsid w:val="167E139E"/>
    <w:rsid w:val="1860A5B3"/>
    <w:rsid w:val="1CB80DDD"/>
    <w:rsid w:val="1F46F474"/>
    <w:rsid w:val="20F70C77"/>
    <w:rsid w:val="218116E1"/>
    <w:rsid w:val="2385FDBB"/>
    <w:rsid w:val="23B31A5C"/>
    <w:rsid w:val="24C51B29"/>
    <w:rsid w:val="24DDCF55"/>
    <w:rsid w:val="25A861FB"/>
    <w:rsid w:val="2660EB8A"/>
    <w:rsid w:val="27FD2092"/>
    <w:rsid w:val="2A98D22C"/>
    <w:rsid w:val="2B03DDEE"/>
    <w:rsid w:val="2B38B2CB"/>
    <w:rsid w:val="2BB12869"/>
    <w:rsid w:val="2C7FF7B0"/>
    <w:rsid w:val="2C931E20"/>
    <w:rsid w:val="2C9B7B46"/>
    <w:rsid w:val="2CD02D0E"/>
    <w:rsid w:val="2CD4832C"/>
    <w:rsid w:val="2D766934"/>
    <w:rsid w:val="2D847E20"/>
    <w:rsid w:val="2DD58F7F"/>
    <w:rsid w:val="2FCAEBA5"/>
    <w:rsid w:val="3200DDC4"/>
    <w:rsid w:val="32074190"/>
    <w:rsid w:val="3293CD8C"/>
    <w:rsid w:val="34B71361"/>
    <w:rsid w:val="359CC3B1"/>
    <w:rsid w:val="35EEDD46"/>
    <w:rsid w:val="36183184"/>
    <w:rsid w:val="366E53F6"/>
    <w:rsid w:val="3688B5C1"/>
    <w:rsid w:val="376F2865"/>
    <w:rsid w:val="381ACD3B"/>
    <w:rsid w:val="383CA249"/>
    <w:rsid w:val="38ED7A4B"/>
    <w:rsid w:val="39B70243"/>
    <w:rsid w:val="3A88FE6C"/>
    <w:rsid w:val="3A8DA0CA"/>
    <w:rsid w:val="3B35AE38"/>
    <w:rsid w:val="3BCF0904"/>
    <w:rsid w:val="3C29712B"/>
    <w:rsid w:val="3C9C8B9D"/>
    <w:rsid w:val="3CEB927F"/>
    <w:rsid w:val="3DDA7872"/>
    <w:rsid w:val="3E2E54D4"/>
    <w:rsid w:val="3EF9CC8E"/>
    <w:rsid w:val="40F88C30"/>
    <w:rsid w:val="41C21428"/>
    <w:rsid w:val="42B437F1"/>
    <w:rsid w:val="43BB9E33"/>
    <w:rsid w:val="4449B9F6"/>
    <w:rsid w:val="44E47E04"/>
    <w:rsid w:val="46742E2B"/>
    <w:rsid w:val="4853020C"/>
    <w:rsid w:val="491BA622"/>
    <w:rsid w:val="4925189F"/>
    <w:rsid w:val="4ADAA7DA"/>
    <w:rsid w:val="4BE03D1C"/>
    <w:rsid w:val="4D0FDA88"/>
    <w:rsid w:val="4D4EDD2A"/>
    <w:rsid w:val="4E912B56"/>
    <w:rsid w:val="4E9F18C2"/>
    <w:rsid w:val="50FD7523"/>
    <w:rsid w:val="524F7EA0"/>
    <w:rsid w:val="53415AF3"/>
    <w:rsid w:val="543515E5"/>
    <w:rsid w:val="553A7856"/>
    <w:rsid w:val="576CB6A7"/>
    <w:rsid w:val="5785DF04"/>
    <w:rsid w:val="5883213E"/>
    <w:rsid w:val="59B4EA94"/>
    <w:rsid w:val="59EBCDDA"/>
    <w:rsid w:val="5CCF0851"/>
    <w:rsid w:val="5DF52088"/>
    <w:rsid w:val="602139D2"/>
    <w:rsid w:val="604715B8"/>
    <w:rsid w:val="614B9098"/>
    <w:rsid w:val="62D50151"/>
    <w:rsid w:val="62EAA2B2"/>
    <w:rsid w:val="62FD4B55"/>
    <w:rsid w:val="63403D00"/>
    <w:rsid w:val="63B4CBBF"/>
    <w:rsid w:val="63F04621"/>
    <w:rsid w:val="6640A06D"/>
    <w:rsid w:val="670E18E1"/>
    <w:rsid w:val="678AC7F7"/>
    <w:rsid w:val="6891DFC4"/>
    <w:rsid w:val="6959E436"/>
    <w:rsid w:val="6F2DA08A"/>
    <w:rsid w:val="6F95D9DC"/>
    <w:rsid w:val="708213F0"/>
    <w:rsid w:val="72016C4D"/>
    <w:rsid w:val="721DE451"/>
    <w:rsid w:val="72515AFA"/>
    <w:rsid w:val="73D92B6B"/>
    <w:rsid w:val="7441A8E2"/>
    <w:rsid w:val="7555206C"/>
    <w:rsid w:val="757AA39B"/>
    <w:rsid w:val="75E5F41E"/>
    <w:rsid w:val="76ADA63D"/>
    <w:rsid w:val="7854D8E2"/>
    <w:rsid w:val="791B606F"/>
    <w:rsid w:val="79544AD8"/>
    <w:rsid w:val="7A421E93"/>
    <w:rsid w:val="7D2328B2"/>
    <w:rsid w:val="7D91F15C"/>
    <w:rsid w:val="7E0F2BA1"/>
    <w:rsid w:val="7FEFC5A5"/>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ord/webSettings.xml" Id="rId3" /><Relationship Type="http://schemas.openxmlformats.org/officeDocument/2006/relationships/customXml" Target="../customXml/item2.xml" Id="rId7"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customXml" Target="../customXml/item1.xml" Id="rId6"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9.png" Id="R117d72392feb4f7d" /><Relationship Type="http://schemas.openxmlformats.org/officeDocument/2006/relationships/image" Target="/media/imagea.png" Id="Rf702457478d543be" /><Relationship Type="http://schemas.openxmlformats.org/officeDocument/2006/relationships/image" Target="/media/imageb.png" Id="R319b471b396b4857" /><Relationship Type="http://schemas.openxmlformats.org/officeDocument/2006/relationships/image" Target="/media/imagec.png" Id="R18df8715c4be417c" /><Relationship Type="http://schemas.openxmlformats.org/officeDocument/2006/relationships/image" Target="/media/imaged.png" Id="Rf108c774ff8848bd" /><Relationship Type="http://schemas.openxmlformats.org/officeDocument/2006/relationships/image" Target="/media/imagee.png" Id="R071682e30a3446d8" /><Relationship Type="http://schemas.openxmlformats.org/officeDocument/2006/relationships/image" Target="/media/imagef.png" Id="R2e59bae76f254935" /><Relationship Type="http://schemas.openxmlformats.org/officeDocument/2006/relationships/image" Target="/media/image10.png" Id="R6c95969542e6490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2B34ABF53EEA84FB8CD20DEEFEFFA42" ma:contentTypeVersion="9" ma:contentTypeDescription="Crear nuevo documento." ma:contentTypeScope="" ma:versionID="bc01cea3953fafa340256334561052f8">
  <xsd:schema xmlns:xsd="http://www.w3.org/2001/XMLSchema" xmlns:xs="http://www.w3.org/2001/XMLSchema" xmlns:p="http://schemas.microsoft.com/office/2006/metadata/properties" xmlns:ns2="220e7b3e-3667-444a-9999-f115bc75f9c1" targetNamespace="http://schemas.microsoft.com/office/2006/metadata/properties" ma:root="true" ma:fieldsID="a284bd37b879a38d91d66bb1996b44f9" ns2:_="">
    <xsd:import namespace="220e7b3e-3667-444a-9999-f115bc75f9c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0e7b3e-3667-444a-9999-f115bc75f9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22A0D2C-E3C3-4786-82B1-2DD6E75D566F}"/>
</file>

<file path=customXml/itemProps2.xml><?xml version="1.0" encoding="utf-8"?>
<ds:datastoreItem xmlns:ds="http://schemas.openxmlformats.org/officeDocument/2006/customXml" ds:itemID="{B2DD8DA3-C1BB-4FAA-A046-53E2040E2505}"/>
</file>

<file path=customXml/itemProps3.xml><?xml version="1.0" encoding="utf-8"?>
<ds:datastoreItem xmlns:ds="http://schemas.openxmlformats.org/officeDocument/2006/customXml" ds:itemID="{AEE0F8EE-9E8E-4A27-B952-61F68866B46B}"/>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Pablo Fernandez-Vega Padilla</dc:creator>
  <keywords/>
  <dc:description/>
  <lastModifiedBy>Dilan Steven Rodriguez Triana</lastModifiedBy>
  <dcterms:created xsi:type="dcterms:W3CDTF">2020-12-20T13:06:41.0000000Z</dcterms:created>
  <dcterms:modified xsi:type="dcterms:W3CDTF">2020-12-20T18:42:32.7632141Z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0x01010012B34ABF53EEA84FB8CD20DEEFEFFA42</vt:lpwstr>
  </property>
</Properties>
</file>